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88" w:rsidRDefault="009D7488">
      <w:pPr>
        <w:rPr>
          <w:rFonts w:ascii="Times New Roman" w:hAnsi="Times New Roman" w:cs="Times New Roman"/>
          <w:sz w:val="28"/>
          <w:szCs w:val="28"/>
        </w:rPr>
      </w:pPr>
    </w:p>
    <w:p w:rsidR="000D7A33" w:rsidRDefault="000D7A33">
      <w:pPr>
        <w:rPr>
          <w:rFonts w:ascii="Times New Roman" w:hAnsi="Times New Roman" w:cs="Times New Roman"/>
          <w:sz w:val="28"/>
          <w:szCs w:val="28"/>
        </w:rPr>
      </w:pPr>
    </w:p>
    <w:p w:rsidR="000D7A33" w:rsidRPr="006D4679" w:rsidRDefault="000D7A33" w:rsidP="000D7A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467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Повідомлення про початок процедури розгляду та  врахування </w:t>
      </w:r>
      <w:r w:rsidRPr="006D4679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пропозицій  громадськості у проекті </w:t>
      </w:r>
    </w:p>
    <w:p w:rsidR="000D7A33" w:rsidRPr="006D4679" w:rsidRDefault="002306D8" w:rsidP="000D7A3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4679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0D7A33" w:rsidRPr="006D4679">
        <w:rPr>
          <w:rFonts w:ascii="Times New Roman" w:hAnsi="Times New Roman" w:cs="Times New Roman"/>
          <w:b/>
          <w:sz w:val="28"/>
          <w:szCs w:val="28"/>
          <w:u w:val="single"/>
        </w:rPr>
        <w:t>Плану зонування території міста Дніпропетровська</w:t>
      </w:r>
      <w:r w:rsidRPr="006D467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306D8" w:rsidRPr="002306D8" w:rsidRDefault="002306D8" w:rsidP="000D7A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A33" w:rsidRDefault="000D7A33" w:rsidP="000D7A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A33" w:rsidRPr="00EB21C3" w:rsidRDefault="000D7A33" w:rsidP="00EB21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21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Мета, склад та зміст містобудівної документації</w:t>
      </w:r>
      <w:r w:rsidR="00EB21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C1CEE" w:rsidRDefault="003C1CEE" w:rsidP="000D7A3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21C3" w:rsidRPr="001838CD" w:rsidRDefault="00EB21C3" w:rsidP="006D4679">
      <w:pPr>
        <w:ind w:right="-2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838CD">
        <w:rPr>
          <w:rFonts w:ascii="Times New Roman" w:eastAsia="Times New Roman" w:hAnsi="Times New Roman"/>
          <w:sz w:val="28"/>
          <w:szCs w:val="28"/>
        </w:rPr>
        <w:t>План</w:t>
      </w:r>
      <w:r w:rsidRPr="001838CD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z w:val="28"/>
          <w:szCs w:val="28"/>
        </w:rPr>
        <w:t>ва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орії</w:t>
      </w:r>
      <w:r w:rsidRPr="001838CD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(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z w:val="28"/>
          <w:szCs w:val="28"/>
        </w:rPr>
        <w:t>)</w:t>
      </w:r>
      <w:r w:rsidRPr="001838CD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–</w:t>
      </w:r>
      <w:r w:rsidRPr="001838CD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об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z w:val="28"/>
          <w:szCs w:val="28"/>
        </w:rPr>
        <w:t>ів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ц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z w:val="28"/>
          <w:szCs w:val="28"/>
        </w:rPr>
        <w:t>,</w:t>
      </w:r>
      <w:r w:rsidRPr="001838CD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що</w:t>
      </w:r>
      <w:r w:rsidRPr="001838CD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изн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ає </w:t>
      </w:r>
      <w:r w:rsidRPr="001838CD">
        <w:rPr>
          <w:rFonts w:ascii="Times New Roman" w:eastAsia="Times New Roman" w:hAnsi="Times New Roman"/>
          <w:spacing w:val="-2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ови</w:t>
      </w:r>
      <w:r w:rsidRPr="001838CD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z w:val="28"/>
          <w:szCs w:val="28"/>
        </w:rPr>
        <w:t>б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ж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ер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z w:val="28"/>
          <w:szCs w:val="28"/>
        </w:rPr>
        <w:t>рії</w:t>
      </w:r>
      <w:r w:rsidRPr="001838CD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для</w:t>
      </w:r>
      <w:r w:rsidRPr="001838CD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б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z w:val="28"/>
          <w:szCs w:val="28"/>
        </w:rPr>
        <w:t>дів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х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реб</w:t>
      </w:r>
      <w:r w:rsidRPr="001838CD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ж</w:t>
      </w:r>
      <w:r w:rsidRPr="001838CD">
        <w:rPr>
          <w:rFonts w:ascii="Times New Roman" w:eastAsia="Times New Roman" w:hAnsi="Times New Roman"/>
          <w:sz w:val="28"/>
          <w:szCs w:val="28"/>
        </w:rPr>
        <w:t>ах 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изн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ни</w:t>
      </w:r>
      <w:r w:rsidRPr="001838CD">
        <w:rPr>
          <w:rFonts w:ascii="Times New Roman" w:eastAsia="Times New Roman" w:hAnsi="Times New Roman"/>
          <w:sz w:val="28"/>
          <w:szCs w:val="28"/>
        </w:rPr>
        <w:t>х</w:t>
      </w:r>
      <w:r w:rsidRPr="001838CD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н.</w:t>
      </w:r>
    </w:p>
    <w:p w:rsidR="00EB21C3" w:rsidRPr="001838CD" w:rsidRDefault="00EB21C3" w:rsidP="006D4679">
      <w:pPr>
        <w:ind w:right="-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ab/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Ф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ю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особи</w:t>
      </w:r>
      <w:r w:rsidRPr="001838CD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ю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1838CD">
        <w:rPr>
          <w:rFonts w:ascii="Times New Roman" w:eastAsia="Times New Roman" w:hAnsi="Times New Roman"/>
          <w:sz w:val="28"/>
          <w:szCs w:val="28"/>
        </w:rPr>
        <w:t>раво</w:t>
      </w:r>
      <w:r w:rsidRPr="001838CD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бе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зп</w:t>
      </w:r>
      <w:r w:rsidRPr="001838CD">
        <w:rPr>
          <w:rFonts w:ascii="Times New Roman" w:eastAsia="Times New Roman" w:hAnsi="Times New Roman"/>
          <w:sz w:val="28"/>
          <w:szCs w:val="28"/>
        </w:rPr>
        <w:t>ере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ш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о о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и і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фор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ц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ю</w:t>
      </w:r>
      <w:r w:rsidRPr="001838CD">
        <w:rPr>
          <w:rFonts w:ascii="Times New Roman" w:eastAsia="Times New Roman" w:hAnsi="Times New Roman"/>
          <w:sz w:val="28"/>
          <w:szCs w:val="28"/>
        </w:rPr>
        <w:t>,</w:t>
      </w:r>
      <w:r w:rsidRPr="001838C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щ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2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є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z w:val="28"/>
          <w:szCs w:val="28"/>
        </w:rPr>
        <w:t>ся</w:t>
      </w:r>
      <w:r w:rsidRPr="001838C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авда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іс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Зо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 xml:space="preserve"> п</w:t>
      </w:r>
      <w:r w:rsidRPr="001838CD">
        <w:rPr>
          <w:rFonts w:ascii="Times New Roman" w:eastAsia="Times New Roman" w:hAnsi="Times New Roman"/>
          <w:sz w:val="28"/>
          <w:szCs w:val="28"/>
        </w:rPr>
        <w:t>ов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ом</w:t>
      </w:r>
      <w:r w:rsidRPr="001838CD">
        <w:rPr>
          <w:rFonts w:ascii="Times New Roman" w:eastAsia="Times New Roman" w:hAnsi="Times New Roman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z w:val="28"/>
          <w:szCs w:val="28"/>
        </w:rPr>
        <w:t>бс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яз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б</w:t>
      </w:r>
      <w:r w:rsidRPr="001838CD">
        <w:rPr>
          <w:rFonts w:ascii="Times New Roman" w:eastAsia="Times New Roman" w:hAnsi="Times New Roman"/>
          <w:sz w:val="28"/>
          <w:szCs w:val="28"/>
        </w:rPr>
        <w:t>ов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'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яз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і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ся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ни</w:t>
      </w:r>
      <w:r w:rsidRPr="001838CD">
        <w:rPr>
          <w:rFonts w:ascii="Times New Roman" w:eastAsia="Times New Roman" w:hAnsi="Times New Roman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1838CD">
        <w:rPr>
          <w:rFonts w:ascii="Times New Roman" w:eastAsia="Times New Roman" w:hAnsi="Times New Roman"/>
          <w:sz w:val="28"/>
          <w:szCs w:val="28"/>
        </w:rPr>
        <w:t>ід</w:t>
      </w:r>
      <w:r w:rsidRPr="001838CD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z w:val="28"/>
          <w:szCs w:val="28"/>
        </w:rPr>
        <w:t>ас</w:t>
      </w:r>
      <w:r w:rsidRPr="001838CD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фор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z w:val="28"/>
          <w:szCs w:val="28"/>
        </w:rPr>
        <w:t>алі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ц</w:t>
      </w:r>
      <w:r w:rsidRPr="001838CD">
        <w:rPr>
          <w:rFonts w:ascii="Times New Roman" w:eastAsia="Times New Roman" w:hAnsi="Times New Roman"/>
          <w:sz w:val="28"/>
          <w:szCs w:val="28"/>
        </w:rPr>
        <w:t>ії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ірів</w:t>
      </w:r>
      <w:r w:rsidRPr="001838CD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б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ниц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ва, 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я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ел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ни</w:t>
      </w:r>
      <w:r w:rsidRPr="001838CD">
        <w:rPr>
          <w:rFonts w:ascii="Times New Roman" w:eastAsia="Times New Roman" w:hAnsi="Times New Roman"/>
          <w:sz w:val="28"/>
          <w:szCs w:val="28"/>
        </w:rPr>
        <w:t>х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діл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ян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л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ц</w:t>
      </w:r>
      <w:r w:rsidRPr="001838CD">
        <w:rPr>
          <w:rFonts w:ascii="Times New Roman" w:eastAsia="Times New Roman" w:hAnsi="Times New Roman"/>
          <w:sz w:val="28"/>
          <w:szCs w:val="28"/>
        </w:rPr>
        <w:t>ії о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б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'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є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кт</w:t>
      </w:r>
      <w:r w:rsidRPr="001838CD">
        <w:rPr>
          <w:rFonts w:ascii="Times New Roman" w:eastAsia="Times New Roman" w:hAnsi="Times New Roman"/>
          <w:sz w:val="28"/>
          <w:szCs w:val="28"/>
        </w:rPr>
        <w:t>ів</w:t>
      </w:r>
      <w:r w:rsidRPr="001838CD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іс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б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ння</w:t>
      </w:r>
      <w:r w:rsidRPr="001838CD">
        <w:rPr>
          <w:rFonts w:ascii="Times New Roman" w:eastAsia="Times New Roman" w:hAnsi="Times New Roman"/>
          <w:sz w:val="28"/>
          <w:szCs w:val="28"/>
        </w:rPr>
        <w:t>,</w:t>
      </w:r>
      <w:r w:rsidRPr="001838C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z w:val="28"/>
          <w:szCs w:val="28"/>
        </w:rPr>
        <w:t>ож</w:t>
      </w:r>
      <w:r w:rsidRPr="001838CD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рі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ш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ш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х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пи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z w:val="28"/>
          <w:szCs w:val="28"/>
        </w:rPr>
        <w:t>ор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ер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орії</w:t>
      </w:r>
      <w:r w:rsidRPr="001838CD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а.</w:t>
      </w:r>
    </w:p>
    <w:p w:rsidR="00EB21C3" w:rsidRPr="00774590" w:rsidRDefault="00EB21C3" w:rsidP="006D4679">
      <w:pPr>
        <w:ind w:right="-20" w:firstLine="708"/>
        <w:jc w:val="both"/>
        <w:outlineLvl w:val="0"/>
        <w:rPr>
          <w:rFonts w:ascii="Times New Roman" w:eastAsia="Times New Roman" w:hAnsi="Times New Roman"/>
          <w:sz w:val="28"/>
          <w:szCs w:val="28"/>
          <w:u w:val="single"/>
        </w:rPr>
      </w:pPr>
      <w:r w:rsidRPr="00774590">
        <w:rPr>
          <w:rFonts w:ascii="Times New Roman" w:eastAsia="Times New Roman" w:hAnsi="Times New Roman"/>
          <w:sz w:val="28"/>
          <w:szCs w:val="28"/>
          <w:u w:val="single"/>
        </w:rPr>
        <w:t>Зо</w:t>
      </w:r>
      <w:r w:rsidRPr="00774590">
        <w:rPr>
          <w:rFonts w:ascii="Times New Roman" w:eastAsia="Times New Roman" w:hAnsi="Times New Roman"/>
          <w:spacing w:val="1"/>
          <w:sz w:val="28"/>
          <w:szCs w:val="28"/>
          <w:u w:val="single"/>
        </w:rPr>
        <w:t>н</w:t>
      </w:r>
      <w:r w:rsidRPr="00774590">
        <w:rPr>
          <w:rFonts w:ascii="Times New Roman" w:eastAsia="Times New Roman" w:hAnsi="Times New Roman"/>
          <w:sz w:val="28"/>
          <w:szCs w:val="28"/>
          <w:u w:val="single"/>
        </w:rPr>
        <w:t>і</w:t>
      </w:r>
      <w:r w:rsidRPr="00774590">
        <w:rPr>
          <w:rFonts w:ascii="Times New Roman" w:eastAsia="Times New Roman" w:hAnsi="Times New Roman"/>
          <w:spacing w:val="1"/>
          <w:sz w:val="28"/>
          <w:szCs w:val="28"/>
          <w:u w:val="single"/>
        </w:rPr>
        <w:t>н</w:t>
      </w:r>
      <w:r w:rsidRPr="00774590">
        <w:rPr>
          <w:rFonts w:ascii="Times New Roman" w:eastAsia="Times New Roman" w:hAnsi="Times New Roman"/>
          <w:sz w:val="28"/>
          <w:szCs w:val="28"/>
          <w:u w:val="single"/>
        </w:rPr>
        <w:t>г</w:t>
      </w:r>
      <w:r w:rsidRPr="00774590">
        <w:rPr>
          <w:rFonts w:ascii="Times New Roman" w:eastAsia="Times New Roman" w:hAnsi="Times New Roman"/>
          <w:spacing w:val="-8"/>
          <w:sz w:val="28"/>
          <w:szCs w:val="28"/>
          <w:u w:val="single"/>
        </w:rPr>
        <w:t xml:space="preserve"> </w:t>
      </w:r>
      <w:r w:rsidRPr="00774590">
        <w:rPr>
          <w:rFonts w:ascii="Times New Roman" w:eastAsia="Times New Roman" w:hAnsi="Times New Roman"/>
          <w:spacing w:val="1"/>
          <w:sz w:val="28"/>
          <w:szCs w:val="28"/>
          <w:u w:val="single"/>
        </w:rPr>
        <w:t>п</w:t>
      </w:r>
      <w:r w:rsidRPr="00774590">
        <w:rPr>
          <w:rFonts w:ascii="Times New Roman" w:eastAsia="Times New Roman" w:hAnsi="Times New Roman"/>
          <w:sz w:val="28"/>
          <w:szCs w:val="28"/>
          <w:u w:val="single"/>
        </w:rPr>
        <w:t>р</w:t>
      </w:r>
      <w:r w:rsidRPr="00774590">
        <w:rPr>
          <w:rFonts w:ascii="Times New Roman" w:eastAsia="Times New Roman" w:hAnsi="Times New Roman"/>
          <w:spacing w:val="1"/>
          <w:sz w:val="28"/>
          <w:szCs w:val="28"/>
          <w:u w:val="single"/>
        </w:rPr>
        <w:t>изн</w:t>
      </w:r>
      <w:r w:rsidRPr="00774590">
        <w:rPr>
          <w:rFonts w:ascii="Times New Roman" w:eastAsia="Times New Roman" w:hAnsi="Times New Roman"/>
          <w:spacing w:val="3"/>
          <w:sz w:val="28"/>
          <w:szCs w:val="28"/>
          <w:u w:val="single"/>
        </w:rPr>
        <w:t>а</w:t>
      </w:r>
      <w:r w:rsidRPr="00774590">
        <w:rPr>
          <w:rFonts w:ascii="Times New Roman" w:eastAsia="Times New Roman" w:hAnsi="Times New Roman"/>
          <w:spacing w:val="-1"/>
          <w:sz w:val="28"/>
          <w:szCs w:val="28"/>
          <w:u w:val="single"/>
        </w:rPr>
        <w:t>ч</w:t>
      </w:r>
      <w:r w:rsidRPr="00774590">
        <w:rPr>
          <w:rFonts w:ascii="Times New Roman" w:eastAsia="Times New Roman" w:hAnsi="Times New Roman"/>
          <w:sz w:val="28"/>
          <w:szCs w:val="28"/>
          <w:u w:val="single"/>
        </w:rPr>
        <w:t>е</w:t>
      </w:r>
      <w:r w:rsidRPr="00774590">
        <w:rPr>
          <w:rFonts w:ascii="Times New Roman" w:eastAsia="Times New Roman" w:hAnsi="Times New Roman"/>
          <w:spacing w:val="1"/>
          <w:sz w:val="28"/>
          <w:szCs w:val="28"/>
          <w:u w:val="single"/>
        </w:rPr>
        <w:t>ни</w:t>
      </w:r>
      <w:r w:rsidRPr="00774590">
        <w:rPr>
          <w:rFonts w:ascii="Times New Roman" w:eastAsia="Times New Roman" w:hAnsi="Times New Roman"/>
          <w:sz w:val="28"/>
          <w:szCs w:val="28"/>
          <w:u w:val="single"/>
        </w:rPr>
        <w:t>й</w:t>
      </w:r>
      <w:r w:rsidRPr="00774590">
        <w:rPr>
          <w:rFonts w:ascii="Times New Roman" w:eastAsia="Times New Roman" w:hAnsi="Times New Roman"/>
          <w:spacing w:val="-14"/>
          <w:sz w:val="28"/>
          <w:szCs w:val="28"/>
          <w:u w:val="single"/>
        </w:rPr>
        <w:t xml:space="preserve"> </w:t>
      </w:r>
      <w:r w:rsidRPr="00774590">
        <w:rPr>
          <w:rFonts w:ascii="Times New Roman" w:eastAsia="Times New Roman" w:hAnsi="Times New Roman"/>
          <w:spacing w:val="2"/>
          <w:sz w:val="28"/>
          <w:szCs w:val="28"/>
          <w:u w:val="single"/>
        </w:rPr>
        <w:t>д</w:t>
      </w:r>
      <w:r w:rsidRPr="00774590">
        <w:rPr>
          <w:rFonts w:ascii="Times New Roman" w:eastAsia="Times New Roman" w:hAnsi="Times New Roman"/>
          <w:sz w:val="28"/>
          <w:szCs w:val="28"/>
          <w:u w:val="single"/>
        </w:rPr>
        <w:t>л</w:t>
      </w:r>
      <w:r w:rsidRPr="00774590">
        <w:rPr>
          <w:rFonts w:ascii="Times New Roman" w:eastAsia="Times New Roman" w:hAnsi="Times New Roman"/>
          <w:spacing w:val="1"/>
          <w:sz w:val="28"/>
          <w:szCs w:val="28"/>
          <w:u w:val="single"/>
        </w:rPr>
        <w:t>я</w:t>
      </w:r>
      <w:r w:rsidRPr="00774590">
        <w:rPr>
          <w:rFonts w:ascii="Times New Roman" w:eastAsia="Times New Roman" w:hAnsi="Times New Roman"/>
          <w:sz w:val="28"/>
          <w:szCs w:val="28"/>
          <w:u w:val="single"/>
        </w:rPr>
        <w:t>:</w:t>
      </w:r>
    </w:p>
    <w:p w:rsidR="00EB21C3" w:rsidRPr="001838CD" w:rsidRDefault="00EB21C3" w:rsidP="006D4679">
      <w:pPr>
        <w:ind w:right="-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1838CD">
        <w:rPr>
          <w:rFonts w:ascii="Times New Roman" w:eastAsia="Times New Roman" w:hAnsi="Times New Roman"/>
          <w:sz w:val="28"/>
          <w:szCs w:val="28"/>
        </w:rPr>
        <w:t>1.</w:t>
      </w:r>
      <w:r w:rsidRPr="001838CD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абе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зп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 реал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із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ц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ії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1838CD">
        <w:rPr>
          <w:rFonts w:ascii="Times New Roman" w:eastAsia="Times New Roman" w:hAnsi="Times New Roman"/>
          <w:sz w:val="28"/>
          <w:szCs w:val="28"/>
        </w:rPr>
        <w:t>ла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ів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а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(в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.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z w:val="28"/>
          <w:szCs w:val="28"/>
        </w:rPr>
        <w:t>.</w:t>
      </w:r>
      <w:r w:rsidRPr="001838CD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аф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z w:val="28"/>
          <w:szCs w:val="28"/>
        </w:rPr>
        <w:t>сова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х</w:t>
      </w:r>
      <w:r w:rsidRPr="001838CD">
        <w:rPr>
          <w:rFonts w:ascii="Times New Roman" w:eastAsia="Times New Roman" w:hAnsi="Times New Roman"/>
          <w:spacing w:val="6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верд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ж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ій до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ц</w:t>
      </w:r>
      <w:r w:rsidRPr="001838CD">
        <w:rPr>
          <w:rFonts w:ascii="Times New Roman" w:eastAsia="Times New Roman" w:hAnsi="Times New Roman"/>
          <w:sz w:val="28"/>
          <w:szCs w:val="28"/>
        </w:rPr>
        <w:t>ії)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ро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іс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z w:val="28"/>
          <w:szCs w:val="28"/>
        </w:rPr>
        <w:t>ої</w:t>
      </w:r>
      <w:r w:rsidRPr="001838CD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ер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орі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ї</w:t>
      </w:r>
      <w:r w:rsidRPr="001838CD">
        <w:rPr>
          <w:rFonts w:ascii="Times New Roman" w:eastAsia="Times New Roman" w:hAnsi="Times New Roman"/>
          <w:sz w:val="28"/>
          <w:szCs w:val="28"/>
        </w:rPr>
        <w:t>,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нж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ер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о, 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ра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1838CD">
        <w:rPr>
          <w:rFonts w:ascii="Times New Roman" w:eastAsia="Times New Roman" w:hAnsi="Times New Roman"/>
          <w:sz w:val="28"/>
          <w:szCs w:val="28"/>
        </w:rPr>
        <w:t>ор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о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абе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зп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со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ц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z w:val="28"/>
          <w:szCs w:val="28"/>
        </w:rPr>
        <w:t>л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обс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л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z w:val="28"/>
          <w:szCs w:val="28"/>
        </w:rPr>
        <w:t>ва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ня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бере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ж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z w:val="28"/>
          <w:szCs w:val="28"/>
        </w:rPr>
        <w:t>о,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ор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о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л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z w:val="28"/>
          <w:szCs w:val="28"/>
        </w:rPr>
        <w:t>ере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z w:val="28"/>
          <w:szCs w:val="28"/>
        </w:rPr>
        <w:t>ов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щ</w:t>
      </w:r>
      <w:r w:rsidRPr="001838CD">
        <w:rPr>
          <w:rFonts w:ascii="Times New Roman" w:eastAsia="Times New Roman" w:hAnsi="Times New Roman"/>
          <w:sz w:val="28"/>
          <w:szCs w:val="28"/>
        </w:rPr>
        <w:t>а;</w:t>
      </w:r>
    </w:p>
    <w:p w:rsidR="00EB21C3" w:rsidRPr="001838CD" w:rsidRDefault="00EB21C3" w:rsidP="006D4679">
      <w:pPr>
        <w:ind w:right="-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1838CD">
        <w:rPr>
          <w:rFonts w:ascii="Times New Roman" w:eastAsia="Times New Roman" w:hAnsi="Times New Roman"/>
          <w:sz w:val="28"/>
          <w:szCs w:val="28"/>
        </w:rPr>
        <w:t>2.</w:t>
      </w:r>
      <w:r w:rsidRPr="001838CD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Вс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овле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z w:val="28"/>
          <w:szCs w:val="28"/>
        </w:rPr>
        <w:t>ра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z w:val="28"/>
          <w:szCs w:val="28"/>
        </w:rPr>
        <w:t>й</w:t>
      </w:r>
      <w:r w:rsidRPr="001838CD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46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изн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щ</w:t>
      </w:r>
      <w:r w:rsidRPr="001838CD">
        <w:rPr>
          <w:rFonts w:ascii="Times New Roman" w:eastAsia="Times New Roman" w:hAnsi="Times New Roman"/>
          <w:sz w:val="28"/>
          <w:szCs w:val="28"/>
        </w:rPr>
        <w:t>одо</w:t>
      </w:r>
      <w:r w:rsidRPr="001838CD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47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б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z w:val="28"/>
          <w:szCs w:val="28"/>
        </w:rPr>
        <w:t>ови</w:t>
      </w:r>
      <w:r w:rsidRPr="001838CD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л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ни</w:t>
      </w:r>
      <w:r w:rsidRPr="001838CD">
        <w:rPr>
          <w:rFonts w:ascii="Times New Roman" w:eastAsia="Times New Roman" w:hAnsi="Times New Roman"/>
          <w:sz w:val="28"/>
          <w:szCs w:val="28"/>
        </w:rPr>
        <w:t>х діл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ян</w:t>
      </w:r>
      <w:r w:rsidRPr="001838CD">
        <w:rPr>
          <w:rFonts w:ascii="Times New Roman" w:eastAsia="Times New Roman" w:hAnsi="Times New Roman"/>
          <w:sz w:val="28"/>
          <w:szCs w:val="28"/>
        </w:rPr>
        <w:t>ок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для</w:t>
      </w:r>
      <w:r w:rsidRPr="001838CD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влас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ник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ів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осіб,</w:t>
      </w:r>
      <w:r w:rsidRPr="001838CD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щ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ба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ж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ю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 xml:space="preserve"> п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дба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 xml:space="preserve"> н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х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е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йн</w:t>
      </w:r>
      <w:r w:rsidRPr="001838CD">
        <w:rPr>
          <w:rFonts w:ascii="Times New Roman" w:eastAsia="Times New Roman" w:hAnsi="Times New Roman"/>
          <w:sz w:val="28"/>
          <w:szCs w:val="28"/>
        </w:rPr>
        <w:t>о,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.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.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ел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z w:val="28"/>
          <w:szCs w:val="28"/>
        </w:rPr>
        <w:t>л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ян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z w:val="28"/>
          <w:szCs w:val="28"/>
        </w:rPr>
        <w:t>,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z w:val="28"/>
          <w:szCs w:val="28"/>
        </w:rPr>
        <w:t>лас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іс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б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оре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z w:val="28"/>
          <w:szCs w:val="28"/>
        </w:rPr>
        <w:t>;</w:t>
      </w:r>
    </w:p>
    <w:p w:rsidR="00EB21C3" w:rsidRPr="00BD2A3F" w:rsidRDefault="00EB21C3" w:rsidP="006D4679">
      <w:pPr>
        <w:ind w:right="-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2A3F">
        <w:rPr>
          <w:rFonts w:ascii="Times New Roman" w:eastAsia="Times New Roman" w:hAnsi="Times New Roman"/>
          <w:sz w:val="28"/>
          <w:szCs w:val="28"/>
        </w:rPr>
        <w:t>3.</w:t>
      </w:r>
      <w:r w:rsidRPr="00BD2A3F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BD2A3F">
        <w:rPr>
          <w:rFonts w:ascii="Times New Roman" w:eastAsia="Times New Roman" w:hAnsi="Times New Roman"/>
          <w:sz w:val="28"/>
          <w:szCs w:val="28"/>
        </w:rPr>
        <w:t>ідв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BD2A3F">
        <w:rPr>
          <w:rFonts w:ascii="Times New Roman" w:eastAsia="Times New Roman" w:hAnsi="Times New Roman"/>
          <w:sz w:val="28"/>
          <w:szCs w:val="28"/>
        </w:rPr>
        <w:t>ще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BD2A3F">
        <w:rPr>
          <w:rFonts w:ascii="Times New Roman" w:eastAsia="Times New Roman" w:hAnsi="Times New Roman"/>
          <w:sz w:val="28"/>
          <w:szCs w:val="28"/>
        </w:rPr>
        <w:t>я</w:t>
      </w:r>
      <w:r w:rsidRPr="00BD2A3F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BD2A3F">
        <w:rPr>
          <w:rFonts w:ascii="Times New Roman" w:eastAsia="Times New Roman" w:hAnsi="Times New Roman"/>
          <w:sz w:val="28"/>
          <w:szCs w:val="28"/>
        </w:rPr>
        <w:t>еф</w:t>
      </w:r>
      <w:r w:rsidRPr="00BD2A3F">
        <w:rPr>
          <w:rFonts w:ascii="Times New Roman" w:eastAsia="Times New Roman" w:hAnsi="Times New Roman"/>
          <w:spacing w:val="3"/>
          <w:sz w:val="28"/>
          <w:szCs w:val="28"/>
        </w:rPr>
        <w:t>е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кт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BD2A3F">
        <w:rPr>
          <w:rFonts w:ascii="Times New Roman" w:eastAsia="Times New Roman" w:hAnsi="Times New Roman"/>
          <w:spacing w:val="2"/>
          <w:sz w:val="28"/>
          <w:szCs w:val="28"/>
        </w:rPr>
        <w:t>в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BD2A3F">
        <w:rPr>
          <w:rFonts w:ascii="Times New Roman" w:eastAsia="Times New Roman" w:hAnsi="Times New Roman"/>
          <w:sz w:val="28"/>
          <w:szCs w:val="28"/>
        </w:rPr>
        <w:t>ос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BD2A3F">
        <w:rPr>
          <w:rFonts w:ascii="Times New Roman" w:eastAsia="Times New Roman" w:hAnsi="Times New Roman"/>
          <w:sz w:val="28"/>
          <w:szCs w:val="28"/>
        </w:rPr>
        <w:t>і в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BD2A3F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BD2A3F">
        <w:rPr>
          <w:rFonts w:ascii="Times New Roman" w:eastAsia="Times New Roman" w:hAnsi="Times New Roman"/>
          <w:sz w:val="28"/>
          <w:szCs w:val="28"/>
        </w:rPr>
        <w:t>р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BD2A3F">
        <w:rPr>
          <w:rFonts w:ascii="Times New Roman" w:eastAsia="Times New Roman" w:hAnsi="Times New Roman"/>
          <w:sz w:val="28"/>
          <w:szCs w:val="28"/>
        </w:rPr>
        <w:t>с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BD2A3F">
        <w:rPr>
          <w:rFonts w:ascii="Times New Roman" w:eastAsia="Times New Roman" w:hAnsi="Times New Roman"/>
          <w:sz w:val="28"/>
          <w:szCs w:val="28"/>
        </w:rPr>
        <w:t>а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BD2A3F">
        <w:rPr>
          <w:rFonts w:ascii="Times New Roman" w:eastAsia="Times New Roman" w:hAnsi="Times New Roman"/>
          <w:sz w:val="28"/>
          <w:szCs w:val="28"/>
        </w:rPr>
        <w:t>я</w:t>
      </w:r>
      <w:r w:rsidRPr="00BD2A3F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BD2A3F">
        <w:rPr>
          <w:rFonts w:ascii="Times New Roman" w:eastAsia="Times New Roman" w:hAnsi="Times New Roman"/>
          <w:sz w:val="28"/>
          <w:szCs w:val="28"/>
        </w:rPr>
        <w:t>е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BD2A3F">
        <w:rPr>
          <w:rFonts w:ascii="Times New Roman" w:eastAsia="Times New Roman" w:hAnsi="Times New Roman"/>
          <w:sz w:val="28"/>
          <w:szCs w:val="28"/>
        </w:rPr>
        <w:t>ел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ни</w:t>
      </w:r>
      <w:r w:rsidRPr="00BD2A3F">
        <w:rPr>
          <w:rFonts w:ascii="Times New Roman" w:eastAsia="Times New Roman" w:hAnsi="Times New Roman"/>
          <w:sz w:val="28"/>
          <w:szCs w:val="28"/>
        </w:rPr>
        <w:t>х</w:t>
      </w:r>
      <w:r w:rsidRPr="00BD2A3F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BD2A3F">
        <w:rPr>
          <w:rFonts w:ascii="Times New Roman" w:eastAsia="Times New Roman" w:hAnsi="Times New Roman"/>
          <w:sz w:val="28"/>
          <w:szCs w:val="28"/>
        </w:rPr>
        <w:t>діл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ян</w:t>
      </w:r>
      <w:r w:rsidRPr="00BD2A3F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BD2A3F">
        <w:rPr>
          <w:rFonts w:ascii="Times New Roman" w:eastAsia="Times New Roman" w:hAnsi="Times New Roman"/>
          <w:sz w:val="28"/>
          <w:szCs w:val="28"/>
        </w:rPr>
        <w:t>,</w:t>
      </w:r>
      <w:r w:rsidRPr="00BD2A3F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BD2A3F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BD2A3F">
        <w:rPr>
          <w:rFonts w:ascii="Times New Roman" w:eastAsia="Times New Roman" w:hAnsi="Times New Roman"/>
          <w:spacing w:val="2"/>
          <w:sz w:val="28"/>
          <w:szCs w:val="28"/>
        </w:rPr>
        <w:t>.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BD2A3F">
        <w:rPr>
          <w:rFonts w:ascii="Times New Roman" w:eastAsia="Times New Roman" w:hAnsi="Times New Roman"/>
          <w:sz w:val="28"/>
          <w:szCs w:val="28"/>
        </w:rPr>
        <w:t>. шл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я</w:t>
      </w:r>
      <w:r w:rsidRPr="00BD2A3F">
        <w:rPr>
          <w:rFonts w:ascii="Times New Roman" w:eastAsia="Times New Roman" w:hAnsi="Times New Roman"/>
          <w:sz w:val="28"/>
          <w:szCs w:val="28"/>
        </w:rPr>
        <w:t>х</w:t>
      </w:r>
      <w:r w:rsidRPr="00BD2A3F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BD2A3F">
        <w:rPr>
          <w:rFonts w:ascii="Times New Roman" w:eastAsia="Times New Roman" w:hAnsi="Times New Roman"/>
          <w:sz w:val="28"/>
          <w:szCs w:val="28"/>
        </w:rPr>
        <w:t>м с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BD2A3F">
        <w:rPr>
          <w:rFonts w:ascii="Times New Roman" w:eastAsia="Times New Roman" w:hAnsi="Times New Roman"/>
          <w:sz w:val="28"/>
          <w:szCs w:val="28"/>
        </w:rPr>
        <w:t>воре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BD2A3F">
        <w:rPr>
          <w:rFonts w:ascii="Times New Roman" w:eastAsia="Times New Roman" w:hAnsi="Times New Roman"/>
          <w:sz w:val="28"/>
          <w:szCs w:val="28"/>
        </w:rPr>
        <w:t>я</w:t>
      </w:r>
      <w:r w:rsidRPr="00BD2A3F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BD2A3F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BD2A3F">
        <w:rPr>
          <w:rFonts w:ascii="Times New Roman" w:eastAsia="Times New Roman" w:hAnsi="Times New Roman"/>
          <w:sz w:val="28"/>
          <w:szCs w:val="28"/>
        </w:rPr>
        <w:t>ов</w:t>
      </w:r>
      <w:r w:rsidRPr="00BD2A3F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BD2A3F">
        <w:rPr>
          <w:rFonts w:ascii="Times New Roman" w:eastAsia="Times New Roman" w:hAnsi="Times New Roman"/>
          <w:sz w:val="28"/>
          <w:szCs w:val="28"/>
        </w:rPr>
        <w:t>для</w:t>
      </w:r>
      <w:r w:rsidRPr="00BD2A3F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BD2A3F">
        <w:rPr>
          <w:rFonts w:ascii="Times New Roman" w:eastAsia="Times New Roman" w:hAnsi="Times New Roman"/>
          <w:sz w:val="28"/>
          <w:szCs w:val="28"/>
        </w:rPr>
        <w:t>а</w:t>
      </w:r>
      <w:r w:rsidRPr="00BD2A3F">
        <w:rPr>
          <w:rFonts w:ascii="Times New Roman" w:eastAsia="Times New Roman" w:hAnsi="Times New Roman"/>
          <w:spacing w:val="3"/>
          <w:sz w:val="28"/>
          <w:szCs w:val="28"/>
        </w:rPr>
        <w:t>л</w:t>
      </w:r>
      <w:r w:rsidRPr="00BD2A3F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BD2A3F">
        <w:rPr>
          <w:rFonts w:ascii="Times New Roman" w:eastAsia="Times New Roman" w:hAnsi="Times New Roman"/>
          <w:spacing w:val="2"/>
          <w:sz w:val="28"/>
          <w:szCs w:val="28"/>
        </w:rPr>
        <w:t>ч</w:t>
      </w:r>
      <w:r w:rsidRPr="00BD2A3F">
        <w:rPr>
          <w:rFonts w:ascii="Times New Roman" w:eastAsia="Times New Roman" w:hAnsi="Times New Roman"/>
          <w:sz w:val="28"/>
          <w:szCs w:val="28"/>
        </w:rPr>
        <w:t>е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BD2A3F">
        <w:rPr>
          <w:rFonts w:ascii="Times New Roman" w:eastAsia="Times New Roman" w:hAnsi="Times New Roman"/>
          <w:sz w:val="28"/>
          <w:szCs w:val="28"/>
        </w:rPr>
        <w:t>я</w:t>
      </w:r>
      <w:r w:rsidRPr="00BD2A3F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BD2A3F">
        <w:rPr>
          <w:rFonts w:ascii="Times New Roman" w:eastAsia="Times New Roman" w:hAnsi="Times New Roman"/>
          <w:sz w:val="28"/>
          <w:szCs w:val="28"/>
        </w:rPr>
        <w:t>і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BD2A3F">
        <w:rPr>
          <w:rFonts w:ascii="Times New Roman" w:eastAsia="Times New Roman" w:hAnsi="Times New Roman"/>
          <w:sz w:val="28"/>
          <w:szCs w:val="28"/>
        </w:rPr>
        <w:t>вес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иц</w:t>
      </w:r>
      <w:r w:rsidRPr="00BD2A3F">
        <w:rPr>
          <w:rFonts w:ascii="Times New Roman" w:eastAsia="Times New Roman" w:hAnsi="Times New Roman"/>
          <w:sz w:val="28"/>
          <w:szCs w:val="28"/>
        </w:rPr>
        <w:t>ій</w:t>
      </w:r>
      <w:r w:rsidRPr="00BD2A3F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BD2A3F">
        <w:rPr>
          <w:rFonts w:ascii="Times New Roman" w:eastAsia="Times New Roman" w:hAnsi="Times New Roman"/>
          <w:sz w:val="28"/>
          <w:szCs w:val="28"/>
        </w:rPr>
        <w:t>у</w:t>
      </w:r>
      <w:r w:rsidRPr="00BD2A3F">
        <w:rPr>
          <w:rFonts w:ascii="Times New Roman" w:eastAsia="Times New Roman" w:hAnsi="Times New Roman"/>
          <w:spacing w:val="12"/>
          <w:sz w:val="28"/>
          <w:szCs w:val="28"/>
        </w:rPr>
        <w:t xml:space="preserve"> </w:t>
      </w:r>
      <w:r w:rsidRPr="00BD2A3F">
        <w:rPr>
          <w:rFonts w:ascii="Times New Roman" w:eastAsia="Times New Roman" w:hAnsi="Times New Roman"/>
          <w:spacing w:val="5"/>
          <w:sz w:val="28"/>
          <w:szCs w:val="28"/>
        </w:rPr>
        <w:t>б</w:t>
      </w:r>
      <w:r w:rsidRPr="00BD2A3F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BD2A3F">
        <w:rPr>
          <w:rFonts w:ascii="Times New Roman" w:eastAsia="Times New Roman" w:hAnsi="Times New Roman"/>
          <w:sz w:val="28"/>
          <w:szCs w:val="28"/>
        </w:rPr>
        <w:t>дів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ни</w:t>
      </w:r>
      <w:r w:rsidRPr="00BD2A3F">
        <w:rPr>
          <w:rFonts w:ascii="Times New Roman" w:eastAsia="Times New Roman" w:hAnsi="Times New Roman"/>
          <w:spacing w:val="3"/>
          <w:sz w:val="28"/>
          <w:szCs w:val="28"/>
        </w:rPr>
        <w:t>ц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BD2A3F">
        <w:rPr>
          <w:rFonts w:ascii="Times New Roman" w:eastAsia="Times New Roman" w:hAnsi="Times New Roman"/>
          <w:sz w:val="28"/>
          <w:szCs w:val="28"/>
        </w:rPr>
        <w:t>во</w:t>
      </w:r>
      <w:r w:rsidRPr="00BD2A3F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BD2A3F">
        <w:rPr>
          <w:rFonts w:ascii="Times New Roman" w:eastAsia="Times New Roman" w:hAnsi="Times New Roman"/>
          <w:sz w:val="28"/>
          <w:szCs w:val="28"/>
        </w:rPr>
        <w:t>а</w:t>
      </w:r>
      <w:r w:rsidRPr="00BD2A3F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BD2A3F">
        <w:rPr>
          <w:rFonts w:ascii="Times New Roman" w:eastAsia="Times New Roman" w:hAnsi="Times New Roman"/>
          <w:sz w:val="28"/>
          <w:szCs w:val="28"/>
        </w:rPr>
        <w:t>в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п</w:t>
      </w:r>
      <w:r w:rsidRPr="00BD2A3F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BD2A3F">
        <w:rPr>
          <w:rFonts w:ascii="Times New Roman" w:eastAsia="Times New Roman" w:hAnsi="Times New Roman"/>
          <w:sz w:val="28"/>
          <w:szCs w:val="28"/>
        </w:rPr>
        <w:t>р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я</w:t>
      </w:r>
      <w:r w:rsidRPr="00BD2A3F">
        <w:rPr>
          <w:rFonts w:ascii="Times New Roman" w:eastAsia="Times New Roman" w:hAnsi="Times New Roman"/>
          <w:sz w:val="28"/>
          <w:szCs w:val="28"/>
        </w:rPr>
        <w:t>д</w:t>
      </w:r>
      <w:r w:rsidRPr="00BD2A3F">
        <w:rPr>
          <w:rFonts w:ascii="Times New Roman" w:eastAsia="Times New Roman" w:hAnsi="Times New Roman"/>
          <w:spacing w:val="4"/>
          <w:sz w:val="28"/>
          <w:szCs w:val="28"/>
        </w:rPr>
        <w:t>к</w:t>
      </w:r>
      <w:r w:rsidRPr="00BD2A3F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BD2A3F">
        <w:rPr>
          <w:rFonts w:ascii="Times New Roman" w:eastAsia="Times New Roman" w:hAnsi="Times New Roman"/>
          <w:sz w:val="28"/>
          <w:szCs w:val="28"/>
        </w:rPr>
        <w:t>ва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BD2A3F">
        <w:rPr>
          <w:rFonts w:ascii="Times New Roman" w:eastAsia="Times New Roman" w:hAnsi="Times New Roman"/>
          <w:sz w:val="28"/>
          <w:szCs w:val="28"/>
        </w:rPr>
        <w:t xml:space="preserve">я 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BD2A3F">
        <w:rPr>
          <w:rFonts w:ascii="Times New Roman" w:eastAsia="Times New Roman" w:hAnsi="Times New Roman"/>
          <w:sz w:val="28"/>
          <w:szCs w:val="28"/>
        </w:rPr>
        <w:t>і</w:t>
      </w:r>
      <w:r w:rsidRPr="00BD2A3F">
        <w:rPr>
          <w:rFonts w:ascii="Times New Roman" w:eastAsia="Times New Roman" w:hAnsi="Times New Roman"/>
          <w:spacing w:val="3"/>
          <w:sz w:val="28"/>
          <w:szCs w:val="28"/>
        </w:rPr>
        <w:t>с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к</w:t>
      </w:r>
      <w:r w:rsidRPr="00BD2A3F">
        <w:rPr>
          <w:rFonts w:ascii="Times New Roman" w:eastAsia="Times New Roman" w:hAnsi="Times New Roman"/>
          <w:sz w:val="28"/>
          <w:szCs w:val="28"/>
        </w:rPr>
        <w:t xml:space="preserve">ої 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BD2A3F">
        <w:rPr>
          <w:rFonts w:ascii="Times New Roman" w:eastAsia="Times New Roman" w:hAnsi="Times New Roman"/>
          <w:sz w:val="28"/>
          <w:szCs w:val="28"/>
        </w:rPr>
        <w:t>ер</w:t>
      </w:r>
      <w:r w:rsidRPr="00BD2A3F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BD2A3F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BD2A3F">
        <w:rPr>
          <w:rFonts w:ascii="Times New Roman" w:eastAsia="Times New Roman" w:hAnsi="Times New Roman"/>
          <w:sz w:val="28"/>
          <w:szCs w:val="28"/>
        </w:rPr>
        <w:t>орі</w:t>
      </w:r>
      <w:r w:rsidRPr="00BD2A3F">
        <w:rPr>
          <w:rFonts w:ascii="Times New Roman" w:eastAsia="Times New Roman" w:hAnsi="Times New Roman"/>
          <w:spacing w:val="2"/>
          <w:sz w:val="28"/>
          <w:szCs w:val="28"/>
        </w:rPr>
        <w:t>ї</w:t>
      </w:r>
      <w:r w:rsidRPr="00BD2A3F">
        <w:rPr>
          <w:rFonts w:ascii="Times New Roman" w:eastAsia="Times New Roman" w:hAnsi="Times New Roman"/>
          <w:sz w:val="28"/>
          <w:szCs w:val="28"/>
        </w:rPr>
        <w:t>;</w:t>
      </w:r>
    </w:p>
    <w:p w:rsidR="00EB21C3" w:rsidRPr="001838CD" w:rsidRDefault="00EB21C3" w:rsidP="006D4679">
      <w:pPr>
        <w:ind w:right="-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1838CD">
        <w:rPr>
          <w:rFonts w:ascii="Times New Roman" w:eastAsia="Times New Roman" w:hAnsi="Times New Roman"/>
          <w:sz w:val="28"/>
          <w:szCs w:val="28"/>
        </w:rPr>
        <w:t>4.</w:t>
      </w:r>
      <w:r w:rsidRPr="001838CD"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абе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зп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60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віл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z w:val="28"/>
          <w:szCs w:val="28"/>
        </w:rPr>
        <w:t>о дос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п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у 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z w:val="28"/>
          <w:szCs w:val="28"/>
        </w:rPr>
        <w:t>ро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z w:val="28"/>
          <w:szCs w:val="28"/>
        </w:rPr>
        <w:t>н до</w:t>
      </w:r>
      <w:r w:rsidRPr="001838CD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фор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ц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ії 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щ</w:t>
      </w:r>
      <w:r w:rsidRPr="001838CD">
        <w:rPr>
          <w:rFonts w:ascii="Times New Roman" w:eastAsia="Times New Roman" w:hAnsi="Times New Roman"/>
          <w:sz w:val="28"/>
          <w:szCs w:val="28"/>
        </w:rPr>
        <w:t>одо 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z w:val="28"/>
          <w:szCs w:val="28"/>
        </w:rPr>
        <w:t>ор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я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ер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орії</w:t>
      </w:r>
      <w:r w:rsidRPr="001838CD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.</w:t>
      </w:r>
      <w:r w:rsidRPr="001838CD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Дніпропетровська</w:t>
      </w:r>
      <w:r w:rsidRPr="001838CD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їх</w:t>
      </w:r>
      <w:r w:rsidRPr="001838CD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z w:val="28"/>
          <w:szCs w:val="28"/>
        </w:rPr>
        <w:t>ас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ш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пи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8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щ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z w:val="28"/>
          <w:szCs w:val="28"/>
        </w:rPr>
        <w:t>до</w:t>
      </w:r>
      <w:r w:rsidRPr="001838CD">
        <w:rPr>
          <w:rFonts w:ascii="Times New Roman" w:eastAsia="Times New Roman" w:hAnsi="Times New Roman"/>
          <w:spacing w:val="11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ле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z w:val="28"/>
          <w:szCs w:val="28"/>
        </w:rPr>
        <w:t>ор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4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 xml:space="preserve">а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б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;</w:t>
      </w:r>
    </w:p>
    <w:p w:rsidR="00EB21C3" w:rsidRPr="001838CD" w:rsidRDefault="00EB21C3" w:rsidP="006D4679">
      <w:pPr>
        <w:ind w:right="-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1838CD">
        <w:rPr>
          <w:rFonts w:ascii="Times New Roman" w:eastAsia="Times New Roman" w:hAnsi="Times New Roman"/>
          <w:sz w:val="28"/>
          <w:szCs w:val="28"/>
        </w:rPr>
        <w:t>5.</w:t>
      </w:r>
      <w:r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ді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й</w:t>
      </w:r>
      <w:r w:rsidRPr="001838CD">
        <w:rPr>
          <w:rFonts w:ascii="Times New Roman" w:eastAsia="Times New Roman" w:hAnsi="Times New Roman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нн</w:t>
      </w:r>
      <w:r w:rsidRPr="001838CD">
        <w:rPr>
          <w:rFonts w:ascii="Times New Roman" w:eastAsia="Times New Roman" w:hAnsi="Times New Roman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z w:val="28"/>
          <w:szCs w:val="28"/>
        </w:rPr>
        <w:t>фе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кт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в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г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к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ролю</w:t>
      </w:r>
      <w:r w:rsidRPr="001838CD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36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б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pacing w:val="2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z w:val="28"/>
          <w:szCs w:val="28"/>
        </w:rPr>
        <w:t>вел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ою</w:t>
      </w:r>
      <w:r w:rsidRPr="001838CD">
        <w:rPr>
          <w:rFonts w:ascii="Times New Roman" w:eastAsia="Times New Roman" w:hAnsi="Times New Roman"/>
          <w:spacing w:val="25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(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м</w:t>
      </w:r>
      <w:r w:rsidRPr="001838CD">
        <w:rPr>
          <w:rFonts w:ascii="Times New Roman" w:eastAsia="Times New Roman" w:hAnsi="Times New Roman"/>
          <w:sz w:val="28"/>
          <w:szCs w:val="28"/>
        </w:rPr>
        <w:t>і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5"/>
          <w:sz w:val="28"/>
          <w:szCs w:val="28"/>
        </w:rPr>
        <w:t>б</w:t>
      </w:r>
      <w:r w:rsidRPr="001838CD">
        <w:rPr>
          <w:rFonts w:ascii="Times New Roman" w:eastAsia="Times New Roman" w:hAnsi="Times New Roman"/>
          <w:spacing w:val="-5"/>
          <w:sz w:val="28"/>
          <w:szCs w:val="28"/>
        </w:rPr>
        <w:t>у</w:t>
      </w:r>
      <w:r w:rsidRPr="001838CD">
        <w:rPr>
          <w:rFonts w:ascii="Times New Roman" w:eastAsia="Times New Roman" w:hAnsi="Times New Roman"/>
          <w:sz w:val="28"/>
          <w:szCs w:val="28"/>
        </w:rPr>
        <w:t>дів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е</w:t>
      </w:r>
      <w:r w:rsidRPr="001838CD">
        <w:rPr>
          <w:rFonts w:ascii="Times New Roman" w:eastAsia="Times New Roman" w:hAnsi="Times New Roman"/>
          <w:sz w:val="28"/>
          <w:szCs w:val="28"/>
        </w:rPr>
        <w:t>л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о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ю</w:t>
      </w:r>
      <w:r w:rsidRPr="001838CD">
        <w:rPr>
          <w:rFonts w:ascii="Times New Roman" w:eastAsia="Times New Roman" w:hAnsi="Times New Roman"/>
          <w:sz w:val="28"/>
          <w:szCs w:val="28"/>
        </w:rPr>
        <w:t>)</w:t>
      </w:r>
      <w:r w:rsidRPr="001838CD">
        <w:rPr>
          <w:rFonts w:ascii="Times New Roman" w:eastAsia="Times New Roman" w:hAnsi="Times New Roman"/>
          <w:spacing w:val="16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ді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я</w:t>
      </w:r>
      <w:r w:rsidRPr="001838CD">
        <w:rPr>
          <w:rFonts w:ascii="Times New Roman" w:eastAsia="Times New Roman" w:hAnsi="Times New Roman"/>
          <w:sz w:val="28"/>
          <w:szCs w:val="28"/>
        </w:rPr>
        <w:t>л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ь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z w:val="28"/>
          <w:szCs w:val="28"/>
        </w:rPr>
        <w:t>іс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ю фі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зи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ни</w:t>
      </w:r>
      <w:r w:rsidRPr="001838CD">
        <w:rPr>
          <w:rFonts w:ascii="Times New Roman" w:eastAsia="Times New Roman" w:hAnsi="Times New Roman"/>
          <w:sz w:val="28"/>
          <w:szCs w:val="28"/>
        </w:rPr>
        <w:t>х</w:t>
      </w:r>
      <w:r w:rsidRPr="001838CD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т</w:t>
      </w:r>
      <w:r w:rsidRPr="001838CD">
        <w:rPr>
          <w:rFonts w:ascii="Times New Roman" w:eastAsia="Times New Roman" w:hAnsi="Times New Roman"/>
          <w:sz w:val="28"/>
          <w:szCs w:val="28"/>
        </w:rPr>
        <w:t>а</w:t>
      </w:r>
      <w:r w:rsidRPr="001838CD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ю</w:t>
      </w:r>
      <w:r w:rsidRPr="001838CD">
        <w:rPr>
          <w:rFonts w:ascii="Times New Roman" w:eastAsia="Times New Roman" w:hAnsi="Times New Roman"/>
          <w:sz w:val="28"/>
          <w:szCs w:val="28"/>
        </w:rPr>
        <w:t>р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д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pacing w:val="-1"/>
          <w:sz w:val="28"/>
          <w:szCs w:val="28"/>
        </w:rPr>
        <w:t>ч</w:t>
      </w:r>
      <w:r w:rsidRPr="001838CD">
        <w:rPr>
          <w:rFonts w:ascii="Times New Roman" w:eastAsia="Times New Roman" w:hAnsi="Times New Roman"/>
          <w:spacing w:val="3"/>
          <w:sz w:val="28"/>
          <w:szCs w:val="28"/>
        </w:rPr>
        <w:t>н</w:t>
      </w:r>
      <w:r w:rsidRPr="001838CD">
        <w:rPr>
          <w:rFonts w:ascii="Times New Roman" w:eastAsia="Times New Roman" w:hAnsi="Times New Roman"/>
          <w:spacing w:val="1"/>
          <w:sz w:val="28"/>
          <w:szCs w:val="28"/>
        </w:rPr>
        <w:t>и</w:t>
      </w:r>
      <w:r w:rsidRPr="001838CD">
        <w:rPr>
          <w:rFonts w:ascii="Times New Roman" w:eastAsia="Times New Roman" w:hAnsi="Times New Roman"/>
          <w:sz w:val="28"/>
          <w:szCs w:val="28"/>
        </w:rPr>
        <w:t>х</w:t>
      </w:r>
      <w:r w:rsidRPr="001838CD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1838CD">
        <w:rPr>
          <w:rFonts w:ascii="Times New Roman" w:eastAsia="Times New Roman" w:hAnsi="Times New Roman"/>
          <w:sz w:val="28"/>
          <w:szCs w:val="28"/>
        </w:rPr>
        <w:t>осіб.</w:t>
      </w:r>
    </w:p>
    <w:p w:rsidR="000D7A33" w:rsidRDefault="000D7A33" w:rsidP="006D4679">
      <w:pPr>
        <w:pStyle w:val="a3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D7A33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  зонування території розробляється на основі генерального плану населеного пункту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D7A33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визначення умов та обмежень  використання території для містобудівних потреб у межах визначених зон.</w:t>
      </w:r>
    </w:p>
    <w:p w:rsidR="00EB5866" w:rsidRPr="00EB5866" w:rsidRDefault="00EB5866" w:rsidP="006D4679">
      <w:pPr>
        <w:pStyle w:val="a3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5866">
        <w:rPr>
          <w:rFonts w:ascii="Times New Roman" w:hAnsi="Times New Roman" w:cs="Times New Roman"/>
          <w:sz w:val="28"/>
          <w:szCs w:val="28"/>
        </w:rPr>
        <w:t xml:space="preserve">Зонування   території  здійснюється  з  дотриманням  таких вимог: </w:t>
      </w:r>
    </w:p>
    <w:p w:rsidR="00EB5866" w:rsidRPr="00EB5866" w:rsidRDefault="00EB5866" w:rsidP="006D4679">
      <w:pPr>
        <w:pStyle w:val="a3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5866">
        <w:rPr>
          <w:rFonts w:ascii="Times New Roman" w:hAnsi="Times New Roman" w:cs="Times New Roman"/>
          <w:sz w:val="28"/>
          <w:szCs w:val="28"/>
        </w:rPr>
        <w:t xml:space="preserve"> урахування попередніх рішень щодо  планування  і  забудови території; </w:t>
      </w:r>
    </w:p>
    <w:p w:rsidR="00EB5866" w:rsidRPr="00EB5866" w:rsidRDefault="00EB5866" w:rsidP="006D4679">
      <w:pPr>
        <w:pStyle w:val="a3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5866">
        <w:rPr>
          <w:rFonts w:ascii="Times New Roman" w:hAnsi="Times New Roman" w:cs="Times New Roman"/>
          <w:sz w:val="28"/>
          <w:szCs w:val="28"/>
        </w:rPr>
        <w:t xml:space="preserve"> виділення зон обмеженої містобудівної діяльності; </w:t>
      </w:r>
    </w:p>
    <w:p w:rsidR="00EB5866" w:rsidRPr="00EB5866" w:rsidRDefault="00EB5866" w:rsidP="006D4679">
      <w:pPr>
        <w:pStyle w:val="a3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5866">
        <w:rPr>
          <w:rFonts w:ascii="Times New Roman" w:hAnsi="Times New Roman" w:cs="Times New Roman"/>
          <w:sz w:val="28"/>
          <w:szCs w:val="28"/>
        </w:rPr>
        <w:t xml:space="preserve"> відображення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66">
        <w:rPr>
          <w:rFonts w:ascii="Times New Roman" w:hAnsi="Times New Roman" w:cs="Times New Roman"/>
          <w:sz w:val="28"/>
          <w:szCs w:val="28"/>
        </w:rPr>
        <w:t xml:space="preserve">існуючої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66">
        <w:rPr>
          <w:rFonts w:ascii="Times New Roman" w:hAnsi="Times New Roman" w:cs="Times New Roman"/>
          <w:sz w:val="28"/>
          <w:szCs w:val="28"/>
        </w:rPr>
        <w:t xml:space="preserve"> забудови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66">
        <w:rPr>
          <w:rFonts w:ascii="Times New Roman" w:hAnsi="Times New Roman" w:cs="Times New Roman"/>
          <w:sz w:val="28"/>
          <w:szCs w:val="28"/>
        </w:rPr>
        <w:t xml:space="preserve"> територій,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66">
        <w:rPr>
          <w:rFonts w:ascii="Times New Roman" w:hAnsi="Times New Roman" w:cs="Times New Roman"/>
          <w:sz w:val="28"/>
          <w:szCs w:val="28"/>
        </w:rPr>
        <w:t>інженерно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866">
        <w:rPr>
          <w:rFonts w:ascii="Times New Roman" w:hAnsi="Times New Roman" w:cs="Times New Roman"/>
          <w:sz w:val="28"/>
          <w:szCs w:val="28"/>
        </w:rPr>
        <w:t xml:space="preserve">транспортної інфраструктури,  а також основних елементів планувальної структури територій; </w:t>
      </w:r>
    </w:p>
    <w:p w:rsidR="00EB5866" w:rsidRPr="00EB5866" w:rsidRDefault="00EB5866" w:rsidP="006D4679">
      <w:pPr>
        <w:pStyle w:val="a3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5866">
        <w:rPr>
          <w:rFonts w:ascii="Times New Roman" w:hAnsi="Times New Roman" w:cs="Times New Roman"/>
          <w:sz w:val="28"/>
          <w:szCs w:val="28"/>
        </w:rPr>
        <w:t xml:space="preserve"> урахування місцевих умов під час визначення функціональних зон; </w:t>
      </w:r>
    </w:p>
    <w:p w:rsidR="00EB5866" w:rsidRPr="00EB5866" w:rsidRDefault="00EB5866" w:rsidP="006D4679">
      <w:pPr>
        <w:pStyle w:val="a3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5866">
        <w:rPr>
          <w:rFonts w:ascii="Times New Roman" w:hAnsi="Times New Roman" w:cs="Times New Roman"/>
          <w:sz w:val="28"/>
          <w:szCs w:val="28"/>
        </w:rPr>
        <w:t xml:space="preserve"> установлення для кожної зони дозволених і допустимих видів використання  територій для містобудівних потреб, умов та обмежень щодо їх забудови;</w:t>
      </w:r>
    </w:p>
    <w:p w:rsidR="00EB5866" w:rsidRDefault="0098177B" w:rsidP="006D4679">
      <w:pPr>
        <w:pStyle w:val="a3"/>
        <w:ind w:left="0" w:firstLine="6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B5866" w:rsidRPr="00EB5866">
        <w:rPr>
          <w:rFonts w:ascii="Times New Roman" w:hAnsi="Times New Roman" w:cs="Times New Roman"/>
          <w:sz w:val="28"/>
          <w:szCs w:val="28"/>
        </w:rPr>
        <w:t>відображення  меж прибережних захисних смуг і пляжних зон водних об’єктів.</w:t>
      </w:r>
    </w:p>
    <w:p w:rsidR="002306D8" w:rsidRDefault="002306D8" w:rsidP="006D4679">
      <w:pPr>
        <w:pStyle w:val="a3"/>
        <w:ind w:left="0" w:firstLine="6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306D8">
        <w:rPr>
          <w:rFonts w:ascii="Times New Roman" w:hAnsi="Times New Roman" w:cs="Times New Roman"/>
          <w:sz w:val="28"/>
          <w:szCs w:val="28"/>
        </w:rPr>
        <w:t>Параметри використання території та  будівель, запропонованих   для  розташування  у  межах  декількох  земельних ділянок  або  окремої  земельної  ділянки,  зокрема  функціональне призначення,  граничні  поверховість  та  площа забудови,  розміщення</w:t>
      </w:r>
      <w:r w:rsidR="00456FAB">
        <w:rPr>
          <w:rFonts w:ascii="Times New Roman" w:hAnsi="Times New Roman" w:cs="Times New Roman"/>
          <w:sz w:val="28"/>
          <w:szCs w:val="28"/>
        </w:rPr>
        <w:t xml:space="preserve"> якої</w:t>
      </w:r>
      <w:r w:rsidRPr="002306D8">
        <w:rPr>
          <w:rFonts w:ascii="Times New Roman" w:hAnsi="Times New Roman" w:cs="Times New Roman"/>
          <w:sz w:val="28"/>
          <w:szCs w:val="28"/>
        </w:rPr>
        <w:t xml:space="preserve"> </w:t>
      </w:r>
      <w:r w:rsidR="00456FAB" w:rsidRPr="002306D8">
        <w:rPr>
          <w:rFonts w:ascii="Times New Roman" w:hAnsi="Times New Roman" w:cs="Times New Roman"/>
          <w:sz w:val="28"/>
          <w:szCs w:val="28"/>
        </w:rPr>
        <w:t xml:space="preserve">можливе </w:t>
      </w:r>
      <w:r w:rsidRPr="002306D8">
        <w:rPr>
          <w:rFonts w:ascii="Times New Roman" w:hAnsi="Times New Roman" w:cs="Times New Roman"/>
          <w:sz w:val="28"/>
          <w:szCs w:val="28"/>
        </w:rPr>
        <w:t>на ділянці,  є обов'язковими  для  врахування  під  час</w:t>
      </w:r>
      <w:r w:rsidR="00DC1424">
        <w:rPr>
          <w:rFonts w:ascii="Times New Roman" w:hAnsi="Times New Roman" w:cs="Times New Roman"/>
          <w:sz w:val="28"/>
          <w:szCs w:val="28"/>
        </w:rPr>
        <w:t xml:space="preserve"> планування намірів забудови.</w:t>
      </w:r>
    </w:p>
    <w:p w:rsidR="00DC1424" w:rsidRDefault="00DC1424" w:rsidP="006D4679">
      <w:pPr>
        <w:pStyle w:val="a3"/>
        <w:ind w:left="0" w:firstLine="69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1424">
        <w:rPr>
          <w:rFonts w:ascii="Times New Roman" w:hAnsi="Times New Roman" w:cs="Times New Roman"/>
          <w:sz w:val="28"/>
          <w:szCs w:val="28"/>
        </w:rPr>
        <w:t xml:space="preserve">За  порушення   вимог,   встановлених   планом   зонування території,  фізичні  та  юридичні  особи  несуть  відповідальність відповідно до закону. </w:t>
      </w:r>
    </w:p>
    <w:p w:rsidR="008F6228" w:rsidRPr="009A7566" w:rsidRDefault="008F6228" w:rsidP="006D4679">
      <w:pPr>
        <w:pStyle w:val="a3"/>
        <w:ind w:left="0" w:firstLine="69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7566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кт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9A7566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Pr="009A7566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 xml:space="preserve">ія 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іс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A756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ові</w:t>
      </w:r>
      <w:r w:rsidRPr="009A7566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та графічні 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ріал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и.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21C3" w:rsidRDefault="009A7566" w:rsidP="006D4679">
      <w:pPr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A7566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A7566">
        <w:rPr>
          <w:rFonts w:ascii="Times New Roman" w:eastAsia="Times New Roman" w:hAnsi="Times New Roman" w:cs="Times New Roman"/>
          <w:i/>
          <w:sz w:val="28"/>
          <w:szCs w:val="28"/>
        </w:rPr>
        <w:t>Плані</w:t>
      </w:r>
      <w:r w:rsidRPr="009A756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з</w:t>
      </w:r>
      <w:r w:rsidRPr="009A7566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9A756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</w:t>
      </w:r>
      <w:r w:rsidRPr="009A7566">
        <w:rPr>
          <w:rFonts w:ascii="Times New Roman" w:eastAsia="Times New Roman" w:hAnsi="Times New Roman" w:cs="Times New Roman"/>
          <w:i/>
          <w:sz w:val="28"/>
          <w:szCs w:val="28"/>
        </w:rPr>
        <w:t>ува</w:t>
      </w:r>
      <w:r w:rsidRPr="009A7566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нн</w:t>
      </w:r>
      <w:r w:rsidRPr="009A7566"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9A7566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i/>
          <w:sz w:val="28"/>
          <w:szCs w:val="28"/>
        </w:rPr>
        <w:t>території</w:t>
      </w:r>
      <w:r w:rsidRPr="009A7566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i/>
          <w:sz w:val="28"/>
          <w:szCs w:val="28"/>
        </w:rPr>
        <w:t xml:space="preserve">м. </w:t>
      </w:r>
      <w:r w:rsidRPr="009A7566">
        <w:rPr>
          <w:rFonts w:ascii="Times New Roman" w:eastAsia="Calibri" w:hAnsi="Times New Roman" w:cs="Times New Roman"/>
          <w:i/>
          <w:sz w:val="28"/>
          <w:szCs w:val="28"/>
          <w:lang w:eastAsia="uk-UA"/>
        </w:rPr>
        <w:t>Дніпропетровська</w:t>
      </w:r>
      <w:r w:rsidRPr="009A7566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9A7566">
        <w:rPr>
          <w:rFonts w:ascii="Times New Roman" w:eastAsia="Times New Roman" w:hAnsi="Times New Roman" w:cs="Times New Roman"/>
          <w:i/>
          <w:spacing w:val="-10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(сх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робл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і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іс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A756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сх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е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з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A7566">
        <w:rPr>
          <w:rFonts w:ascii="Times New Roman" w:eastAsia="Times New Roman" w:hAnsi="Times New Roman" w:cs="Times New Roman"/>
          <w:spacing w:val="5"/>
          <w:sz w:val="28"/>
          <w:szCs w:val="28"/>
        </w:rPr>
        <w:t>н</w:t>
      </w:r>
      <w:r w:rsidRPr="009A7566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ш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абі</w:t>
      </w:r>
      <w:r w:rsidRPr="009A7566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:10000)</w:t>
      </w:r>
      <w:r w:rsidRPr="009A756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і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добра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т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і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л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A7566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9A756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A7566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зн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ть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ерева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ж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9A7566"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 w:rsidRPr="009A7566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A756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ди</w:t>
      </w:r>
      <w:r w:rsidRPr="009A7566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 w:rsidRPr="009A7566"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 w:rsidRPr="009A7566">
        <w:rPr>
          <w:rFonts w:ascii="Times New Roman" w:eastAsia="Times New Roman" w:hAnsi="Times New Roman" w:cs="Times New Roman"/>
          <w:spacing w:val="2"/>
          <w:sz w:val="28"/>
          <w:szCs w:val="28"/>
        </w:rPr>
        <w:t>до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ви</w:t>
      </w:r>
      <w:r w:rsidRPr="009A7566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и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с</w:t>
      </w:r>
      <w:r w:rsidRPr="009A7566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9A7566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9A7566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9A756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7566" w:rsidRPr="009A7566" w:rsidRDefault="009A7566" w:rsidP="006D46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228" w:rsidRPr="00896DFA" w:rsidRDefault="00896DFA" w:rsidP="006D4679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D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Відомості про замовника та розробника проект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896D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містобудівної документації та підстави для їх розроблення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896D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896DFA" w:rsidRDefault="00896DFA" w:rsidP="006D4679">
      <w:pPr>
        <w:pStyle w:val="a3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1AE3">
        <w:rPr>
          <w:rFonts w:ascii="Times New Roman" w:hAnsi="Times New Roman" w:cs="Times New Roman"/>
          <w:sz w:val="28"/>
          <w:szCs w:val="28"/>
          <w:u w:val="single"/>
        </w:rPr>
        <w:t>Замовник: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AE3" w:rsidRPr="008A1AE3">
        <w:rPr>
          <w:rFonts w:ascii="Times New Roman" w:hAnsi="Times New Roman" w:cs="Times New Roman"/>
          <w:sz w:val="28"/>
          <w:szCs w:val="28"/>
        </w:rPr>
        <w:t>Головне архітектурно</w:t>
      </w:r>
      <w:r w:rsidR="008A1AE3">
        <w:rPr>
          <w:rFonts w:ascii="Times New Roman" w:hAnsi="Times New Roman" w:cs="Times New Roman"/>
          <w:sz w:val="28"/>
          <w:szCs w:val="28"/>
        </w:rPr>
        <w:t xml:space="preserve"> </w:t>
      </w:r>
      <w:r w:rsidR="008A1AE3" w:rsidRPr="008A1AE3">
        <w:rPr>
          <w:rFonts w:ascii="Times New Roman" w:hAnsi="Times New Roman" w:cs="Times New Roman"/>
          <w:sz w:val="28"/>
          <w:szCs w:val="28"/>
        </w:rPr>
        <w:t>-</w:t>
      </w:r>
      <w:r w:rsidR="008A1AE3">
        <w:rPr>
          <w:rFonts w:ascii="Times New Roman" w:hAnsi="Times New Roman" w:cs="Times New Roman"/>
          <w:sz w:val="28"/>
          <w:szCs w:val="28"/>
        </w:rPr>
        <w:t xml:space="preserve"> </w:t>
      </w:r>
      <w:r w:rsidR="008A1AE3" w:rsidRPr="008A1AE3">
        <w:rPr>
          <w:rFonts w:ascii="Times New Roman" w:hAnsi="Times New Roman" w:cs="Times New Roman"/>
          <w:sz w:val="28"/>
          <w:szCs w:val="28"/>
        </w:rPr>
        <w:t>планувальне управління Дніпропетровської міської ради</w:t>
      </w:r>
      <w:r w:rsidR="008A1AE3">
        <w:rPr>
          <w:rFonts w:ascii="Times New Roman" w:hAnsi="Times New Roman" w:cs="Times New Roman"/>
          <w:sz w:val="28"/>
          <w:szCs w:val="28"/>
        </w:rPr>
        <w:t xml:space="preserve">, </w:t>
      </w:r>
      <w:r w:rsidR="008A1AE3" w:rsidRPr="008A1AE3">
        <w:rPr>
          <w:rFonts w:ascii="Times New Roman" w:hAnsi="Times New Roman" w:cs="Times New Roman"/>
          <w:sz w:val="28"/>
          <w:szCs w:val="28"/>
        </w:rPr>
        <w:t>вул. Набережна В.І. Леніна, 29-А, місто Дніпропетровськ, 49000</w:t>
      </w:r>
      <w:r w:rsidR="00CB7FB6">
        <w:rPr>
          <w:rFonts w:ascii="Times New Roman" w:hAnsi="Times New Roman" w:cs="Times New Roman"/>
          <w:sz w:val="28"/>
          <w:szCs w:val="28"/>
        </w:rPr>
        <w:t>, 056 745 25 29, факс 056 744 34 94</w:t>
      </w:r>
    </w:p>
    <w:p w:rsidR="008A1AE3" w:rsidRDefault="008A1AE3" w:rsidP="006D4679">
      <w:pPr>
        <w:pStyle w:val="a3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Розробник: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FB6" w:rsidRPr="00CB7FB6">
        <w:rPr>
          <w:rFonts w:ascii="Times New Roman" w:hAnsi="Times New Roman" w:cs="Times New Roman"/>
          <w:sz w:val="28"/>
          <w:szCs w:val="28"/>
        </w:rPr>
        <w:t>Товариство з обмеженою відповідальністю «ІНСТИТУТ ХАРКІВПРОЕКТ» пр. Леніна 38, м. Харків, 61166, тел.057 702 5659, факс 057 702 1651</w:t>
      </w:r>
    </w:p>
    <w:p w:rsidR="008A6A42" w:rsidRDefault="008A6A42" w:rsidP="006D4679">
      <w:pPr>
        <w:pStyle w:val="a3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A6A42">
        <w:rPr>
          <w:rFonts w:ascii="Times New Roman" w:hAnsi="Times New Roman" w:cs="Times New Roman"/>
          <w:sz w:val="28"/>
          <w:szCs w:val="28"/>
          <w:u w:val="single"/>
        </w:rPr>
        <w:t>Підстава розроблення</w:t>
      </w:r>
      <w:r w:rsidR="0094556B">
        <w:rPr>
          <w:rFonts w:ascii="Times New Roman" w:hAnsi="Times New Roman" w:cs="Times New Roman"/>
          <w:sz w:val="28"/>
          <w:szCs w:val="28"/>
          <w:u w:val="single"/>
        </w:rPr>
        <w:t xml:space="preserve"> проекту</w:t>
      </w:r>
      <w:r w:rsidRPr="008A6A42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A42">
        <w:rPr>
          <w:rFonts w:ascii="Times New Roman" w:hAnsi="Times New Roman" w:cs="Times New Roman"/>
          <w:sz w:val="28"/>
          <w:szCs w:val="28"/>
        </w:rPr>
        <w:t>Рішення Дніпропетровської міської ради від 19.10.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A6A42">
        <w:rPr>
          <w:rFonts w:ascii="Times New Roman" w:hAnsi="Times New Roman" w:cs="Times New Roman"/>
          <w:sz w:val="28"/>
          <w:szCs w:val="28"/>
        </w:rPr>
        <w:t xml:space="preserve">11 №74/16 </w:t>
      </w:r>
      <w:r w:rsidR="00EE0F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A6A42">
        <w:rPr>
          <w:rFonts w:ascii="Times New Roman" w:hAnsi="Times New Roman" w:cs="Times New Roman"/>
          <w:sz w:val="28"/>
          <w:szCs w:val="28"/>
        </w:rPr>
        <w:t>ро надання дозволу на розроблення плану зонування території м. Дніпропетровська</w:t>
      </w:r>
      <w:r w:rsidR="00EE0F66">
        <w:rPr>
          <w:rFonts w:ascii="Times New Roman" w:hAnsi="Times New Roman" w:cs="Times New Roman"/>
          <w:sz w:val="28"/>
          <w:szCs w:val="28"/>
        </w:rPr>
        <w:t>»</w:t>
      </w:r>
      <w:r w:rsidRPr="008A6A42">
        <w:rPr>
          <w:rFonts w:ascii="Times New Roman" w:hAnsi="Times New Roman" w:cs="Times New Roman"/>
          <w:sz w:val="28"/>
          <w:szCs w:val="28"/>
        </w:rPr>
        <w:t>.</w:t>
      </w:r>
    </w:p>
    <w:p w:rsidR="0094556B" w:rsidRDefault="0094556B" w:rsidP="006D4679">
      <w:pPr>
        <w:pStyle w:val="a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556B" w:rsidRPr="0094556B" w:rsidRDefault="0094556B" w:rsidP="006D4679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56B">
        <w:rPr>
          <w:rFonts w:ascii="Times New Roman" w:hAnsi="Times New Roman" w:cs="Times New Roman"/>
          <w:b/>
          <w:sz w:val="28"/>
          <w:szCs w:val="28"/>
        </w:rPr>
        <w:t>Інформація про місце і  строки ознайомлення з проектом містобудівної документації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556B" w:rsidRDefault="0094556B" w:rsidP="006D4679">
      <w:pPr>
        <w:pStyle w:val="a3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556B">
        <w:rPr>
          <w:rFonts w:ascii="Times New Roman" w:hAnsi="Times New Roman" w:cs="Times New Roman"/>
          <w:sz w:val="28"/>
          <w:szCs w:val="28"/>
        </w:rPr>
        <w:t xml:space="preserve">Головне архітектурно - планувальне управління Дніпропетровської міської ради, вул. Набережна В.І. Леніна, 29-А, місто Дніпропетровськ, 49000, </w:t>
      </w:r>
      <w:r w:rsidR="00EE0F66">
        <w:rPr>
          <w:rFonts w:ascii="Times New Roman" w:hAnsi="Times New Roman" w:cs="Times New Roman"/>
          <w:sz w:val="28"/>
          <w:szCs w:val="28"/>
        </w:rPr>
        <w:t xml:space="preserve">тел. </w:t>
      </w:r>
      <w:r w:rsidRPr="0094556B">
        <w:rPr>
          <w:rFonts w:ascii="Times New Roman" w:hAnsi="Times New Roman" w:cs="Times New Roman"/>
          <w:sz w:val="28"/>
          <w:szCs w:val="28"/>
        </w:rPr>
        <w:t>056 745 25 29, факс 056 744 34 94</w:t>
      </w:r>
    </w:p>
    <w:p w:rsidR="008836F6" w:rsidRPr="0094556B" w:rsidRDefault="008836F6" w:rsidP="006D4679">
      <w:pPr>
        <w:pStyle w:val="a3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556B" w:rsidRPr="0094556B" w:rsidRDefault="0094556B" w:rsidP="006D4679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56B">
        <w:rPr>
          <w:rFonts w:ascii="Times New Roman" w:hAnsi="Times New Roman" w:cs="Times New Roman"/>
          <w:sz w:val="28"/>
          <w:szCs w:val="28"/>
        </w:rPr>
        <w:t xml:space="preserve"> </w:t>
      </w:r>
      <w:r w:rsidRPr="0094556B">
        <w:rPr>
          <w:rFonts w:ascii="Times New Roman" w:hAnsi="Times New Roman" w:cs="Times New Roman"/>
          <w:b/>
          <w:sz w:val="28"/>
          <w:szCs w:val="28"/>
        </w:rPr>
        <w:t xml:space="preserve">Інформація про посадову особу органу місцевого самоврядування, відповідальну за організацію розгляду пропозицій. </w:t>
      </w:r>
    </w:p>
    <w:p w:rsidR="0094556B" w:rsidRPr="0094556B" w:rsidRDefault="0094556B" w:rsidP="006D4679">
      <w:pPr>
        <w:pStyle w:val="a3"/>
        <w:ind w:left="0" w:firstLine="36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забудови міста </w:t>
      </w:r>
      <w:r w:rsidRPr="0094556B"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4556B">
        <w:rPr>
          <w:rFonts w:ascii="Times New Roman" w:hAnsi="Times New Roman" w:cs="Times New Roman"/>
          <w:sz w:val="28"/>
          <w:szCs w:val="28"/>
        </w:rPr>
        <w:t xml:space="preserve"> архітектурно - планувальн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4556B">
        <w:rPr>
          <w:rFonts w:ascii="Times New Roman" w:hAnsi="Times New Roman" w:cs="Times New Roman"/>
          <w:sz w:val="28"/>
          <w:szCs w:val="28"/>
        </w:rPr>
        <w:t xml:space="preserve"> управління Дніпропетровської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56FAB">
        <w:rPr>
          <w:rFonts w:ascii="Times New Roman" w:hAnsi="Times New Roman" w:cs="Times New Roman"/>
          <w:i/>
          <w:sz w:val="28"/>
          <w:szCs w:val="28"/>
        </w:rPr>
        <w:t>Барда Ганна Володимирівна.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56B" w:rsidRDefault="0094556B" w:rsidP="006D4679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4556B">
        <w:rPr>
          <w:rFonts w:ascii="Times New Roman" w:hAnsi="Times New Roman" w:cs="Times New Roman"/>
          <w:sz w:val="28"/>
          <w:szCs w:val="28"/>
        </w:rPr>
        <w:t xml:space="preserve"> </w:t>
      </w:r>
      <w:r w:rsidR="00AF7C30" w:rsidRPr="00AF7C30">
        <w:rPr>
          <w:rFonts w:ascii="Times New Roman" w:hAnsi="Times New Roman" w:cs="Times New Roman"/>
          <w:b/>
          <w:sz w:val="28"/>
          <w:szCs w:val="28"/>
        </w:rPr>
        <w:t>С</w:t>
      </w:r>
      <w:r w:rsidRPr="00AF7C30">
        <w:rPr>
          <w:rFonts w:ascii="Times New Roman" w:hAnsi="Times New Roman" w:cs="Times New Roman"/>
          <w:b/>
          <w:sz w:val="28"/>
          <w:szCs w:val="28"/>
        </w:rPr>
        <w:t>трок подання пропозицій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C30">
        <w:rPr>
          <w:rFonts w:ascii="Times New Roman" w:hAnsi="Times New Roman" w:cs="Times New Roman"/>
          <w:sz w:val="28"/>
          <w:szCs w:val="28"/>
        </w:rPr>
        <w:t>– один місяць.</w:t>
      </w:r>
    </w:p>
    <w:p w:rsidR="008836F6" w:rsidRDefault="008836F6" w:rsidP="006D4679">
      <w:pPr>
        <w:pStyle w:val="a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94556B" w:rsidRPr="008836F6" w:rsidRDefault="0094556B" w:rsidP="006D4679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C30">
        <w:rPr>
          <w:rFonts w:ascii="Times New Roman" w:hAnsi="Times New Roman" w:cs="Times New Roman"/>
          <w:sz w:val="28"/>
          <w:szCs w:val="28"/>
        </w:rPr>
        <w:t xml:space="preserve"> </w:t>
      </w:r>
      <w:r w:rsidR="00AF7C30" w:rsidRPr="00AF7C30">
        <w:rPr>
          <w:rFonts w:ascii="Times New Roman" w:hAnsi="Times New Roman" w:cs="Times New Roman"/>
          <w:b/>
          <w:sz w:val="28"/>
          <w:szCs w:val="28"/>
        </w:rPr>
        <w:t>С</w:t>
      </w:r>
      <w:r w:rsidRPr="00AF7C30">
        <w:rPr>
          <w:rFonts w:ascii="Times New Roman" w:hAnsi="Times New Roman" w:cs="Times New Roman"/>
          <w:b/>
          <w:sz w:val="28"/>
          <w:szCs w:val="28"/>
        </w:rPr>
        <w:t xml:space="preserve">трок  завершення  розгляду пропозицій </w:t>
      </w:r>
      <w:r w:rsidR="00AF7C30">
        <w:rPr>
          <w:rFonts w:ascii="Times New Roman" w:hAnsi="Times New Roman" w:cs="Times New Roman"/>
          <w:sz w:val="28"/>
          <w:szCs w:val="28"/>
        </w:rPr>
        <w:t>– один місяць.</w:t>
      </w:r>
    </w:p>
    <w:p w:rsidR="008836F6" w:rsidRPr="008836F6" w:rsidRDefault="008836F6" w:rsidP="006D4679">
      <w:pPr>
        <w:pStyle w:val="a3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94556B" w:rsidRPr="00AF7C30" w:rsidRDefault="00AF7C30" w:rsidP="006D4679">
      <w:pPr>
        <w:pStyle w:val="a3"/>
        <w:numPr>
          <w:ilvl w:val="0"/>
          <w:numId w:val="2"/>
        </w:numPr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C30">
        <w:rPr>
          <w:rFonts w:ascii="Times New Roman" w:hAnsi="Times New Roman" w:cs="Times New Roman"/>
          <w:b/>
          <w:sz w:val="28"/>
          <w:szCs w:val="28"/>
        </w:rPr>
        <w:t xml:space="preserve">Інформація  </w:t>
      </w:r>
      <w:r w:rsidR="0094556B" w:rsidRPr="00AF7C30">
        <w:rPr>
          <w:rFonts w:ascii="Times New Roman" w:hAnsi="Times New Roman" w:cs="Times New Roman"/>
          <w:b/>
          <w:sz w:val="28"/>
          <w:szCs w:val="28"/>
        </w:rPr>
        <w:t>стосовно  запланованих  інформаційних  заходів</w:t>
      </w:r>
      <w:r w:rsidR="006D4679">
        <w:rPr>
          <w:rFonts w:ascii="Times New Roman" w:hAnsi="Times New Roman" w:cs="Times New Roman"/>
          <w:b/>
          <w:sz w:val="28"/>
          <w:szCs w:val="28"/>
        </w:rPr>
        <w:t>.</w:t>
      </w:r>
      <w:r w:rsidR="0094556B" w:rsidRPr="00AF7C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556B" w:rsidRPr="00896DFA" w:rsidRDefault="00AF7C30" w:rsidP="006D4679">
      <w:pPr>
        <w:pStyle w:val="a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Оприлюднення інформації на веб – сайті Дніпропетровської міської ради </w:t>
      </w:r>
      <w:r w:rsidRPr="00AF7C30">
        <w:rPr>
          <w:rFonts w:ascii="Times New Roman" w:hAnsi="Times New Roman" w:cs="Times New Roman"/>
          <w:sz w:val="28"/>
          <w:szCs w:val="28"/>
          <w:u w:val="single"/>
        </w:rPr>
        <w:t>http://dniprorada.gov.ua</w:t>
      </w:r>
      <w:r w:rsidR="006D4679">
        <w:rPr>
          <w:rFonts w:ascii="Times New Roman" w:hAnsi="Times New Roman" w:cs="Times New Roman"/>
          <w:sz w:val="28"/>
          <w:szCs w:val="28"/>
          <w:u w:val="single"/>
        </w:rPr>
        <w:t>/</w:t>
      </w:r>
    </w:p>
    <w:sectPr w:rsidR="0094556B" w:rsidRPr="00896DFA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CCF" w:rsidRDefault="00C02CCF" w:rsidP="006D4679">
      <w:r>
        <w:separator/>
      </w:r>
    </w:p>
  </w:endnote>
  <w:endnote w:type="continuationSeparator" w:id="0">
    <w:p w:rsidR="00C02CCF" w:rsidRDefault="00C02CCF" w:rsidP="006D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CCF" w:rsidRDefault="00C02CCF" w:rsidP="006D4679">
      <w:r>
        <w:separator/>
      </w:r>
    </w:p>
  </w:footnote>
  <w:footnote w:type="continuationSeparator" w:id="0">
    <w:p w:rsidR="00C02CCF" w:rsidRDefault="00C02CCF" w:rsidP="006D4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36565"/>
      <w:docPartObj>
        <w:docPartGallery w:val="Page Numbers (Top of Page)"/>
        <w:docPartUnique/>
      </w:docPartObj>
    </w:sdtPr>
    <w:sdtEndPr/>
    <w:sdtContent>
      <w:p w:rsidR="006D4679" w:rsidRDefault="006D46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971" w:rsidRPr="00F66971">
          <w:rPr>
            <w:noProof/>
            <w:lang w:val="ru-RU"/>
          </w:rPr>
          <w:t>2</w:t>
        </w:r>
        <w:r>
          <w:fldChar w:fldCharType="end"/>
        </w:r>
      </w:p>
    </w:sdtContent>
  </w:sdt>
  <w:p w:rsidR="006D4679" w:rsidRDefault="006D46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B5658"/>
    <w:multiLevelType w:val="hybridMultilevel"/>
    <w:tmpl w:val="36EE8F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3370A"/>
    <w:multiLevelType w:val="hybridMultilevel"/>
    <w:tmpl w:val="7B004C6E"/>
    <w:lvl w:ilvl="0" w:tplc="301E63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B9"/>
    <w:rsid w:val="000D7A33"/>
    <w:rsid w:val="002306D8"/>
    <w:rsid w:val="002F03B9"/>
    <w:rsid w:val="003C1CEE"/>
    <w:rsid w:val="00430E2F"/>
    <w:rsid w:val="00456FAB"/>
    <w:rsid w:val="006D4679"/>
    <w:rsid w:val="008836F6"/>
    <w:rsid w:val="00896DFA"/>
    <w:rsid w:val="008A1AE3"/>
    <w:rsid w:val="008A6A42"/>
    <w:rsid w:val="008F6228"/>
    <w:rsid w:val="0094556B"/>
    <w:rsid w:val="00945615"/>
    <w:rsid w:val="0098177B"/>
    <w:rsid w:val="009A7566"/>
    <w:rsid w:val="009D7488"/>
    <w:rsid w:val="00AF7C30"/>
    <w:rsid w:val="00C02CCF"/>
    <w:rsid w:val="00CB7FB6"/>
    <w:rsid w:val="00D90495"/>
    <w:rsid w:val="00DC1424"/>
    <w:rsid w:val="00E411EC"/>
    <w:rsid w:val="00EB21C3"/>
    <w:rsid w:val="00EB5866"/>
    <w:rsid w:val="00EE0F66"/>
    <w:rsid w:val="00F6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19594-A29C-4FDE-9462-FF806A1F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67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4679"/>
  </w:style>
  <w:style w:type="paragraph" w:styleId="a6">
    <w:name w:val="footer"/>
    <w:basedOn w:val="a"/>
    <w:link w:val="a7"/>
    <w:uiPriority w:val="99"/>
    <w:unhideWhenUsed/>
    <w:rsid w:val="006D467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4679"/>
  </w:style>
  <w:style w:type="paragraph" w:styleId="a8">
    <w:name w:val="Balloon Text"/>
    <w:basedOn w:val="a"/>
    <w:link w:val="a9"/>
    <w:uiPriority w:val="99"/>
    <w:semiHidden/>
    <w:unhideWhenUsed/>
    <w:rsid w:val="00E411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2981</Words>
  <Characters>1700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16</cp:revision>
  <cp:lastPrinted>2015-04-21T14:05:00Z</cp:lastPrinted>
  <dcterms:created xsi:type="dcterms:W3CDTF">2015-04-21T10:55:00Z</dcterms:created>
  <dcterms:modified xsi:type="dcterms:W3CDTF">2015-04-21T14:56:00Z</dcterms:modified>
</cp:coreProperties>
</file>