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1415" w:rsidRDefault="00CE3C03">
      <w:r>
        <w:rPr>
          <w:b/>
        </w:rPr>
        <w:t>“Кощеева игла” НБУ</w:t>
      </w:r>
    </w:p>
    <w:p w:rsidR="00EC1415" w:rsidRDefault="00EC1415">
      <w:bookmarkStart w:id="0" w:name="_GoBack"/>
      <w:bookmarkEnd w:id="0"/>
    </w:p>
    <w:p w:rsidR="00EC1415" w:rsidRDefault="00CE3C03">
      <w:r>
        <w:rPr>
          <w:b/>
          <w:sz w:val="20"/>
          <w:szCs w:val="20"/>
        </w:rPr>
        <w:t xml:space="preserve">Статья 4. Экономическая самостоятельность </w:t>
      </w:r>
      <w:r>
        <w:rPr>
          <w:sz w:val="20"/>
          <w:szCs w:val="20"/>
        </w:rPr>
        <w:t xml:space="preserve">Источник: </w:t>
      </w:r>
      <w:hyperlink r:id="rId5">
        <w:r>
          <w:rPr>
            <w:color w:val="1155CC"/>
            <w:sz w:val="20"/>
            <w:szCs w:val="20"/>
            <w:u w:val="single"/>
          </w:rPr>
          <w:t>http://zakon4.rada.gov.ua/laws/show/679-14</w:t>
        </w:r>
      </w:hyperlink>
      <w:r>
        <w:rPr>
          <w:sz w:val="20"/>
          <w:szCs w:val="20"/>
        </w:rPr>
        <w:t xml:space="preserve">  </w:t>
      </w:r>
    </w:p>
    <w:p w:rsidR="00EC1415" w:rsidRDefault="00CE3C03">
      <w:proofErr w:type="spellStart"/>
      <w:r>
        <w:rPr>
          <w:sz w:val="20"/>
          <w:szCs w:val="20"/>
          <w:highlight w:val="white"/>
        </w:rPr>
        <w:t>Національний</w:t>
      </w:r>
      <w:proofErr w:type="spellEnd"/>
      <w:r>
        <w:rPr>
          <w:sz w:val="20"/>
          <w:szCs w:val="20"/>
          <w:highlight w:val="white"/>
        </w:rPr>
        <w:t xml:space="preserve"> банк </w:t>
      </w:r>
      <w:r>
        <w:rPr>
          <w:b/>
          <w:sz w:val="20"/>
          <w:szCs w:val="20"/>
          <w:highlight w:val="white"/>
        </w:rPr>
        <w:t xml:space="preserve">не </w:t>
      </w:r>
      <w:proofErr w:type="spellStart"/>
      <w:r>
        <w:rPr>
          <w:b/>
          <w:sz w:val="20"/>
          <w:szCs w:val="20"/>
          <w:highlight w:val="white"/>
        </w:rPr>
        <w:t>відповідає</w:t>
      </w:r>
      <w:proofErr w:type="spellEnd"/>
      <w:r>
        <w:rPr>
          <w:b/>
          <w:sz w:val="20"/>
          <w:szCs w:val="20"/>
          <w:highlight w:val="white"/>
        </w:rPr>
        <w:t xml:space="preserve"> за </w:t>
      </w:r>
      <w:proofErr w:type="spellStart"/>
      <w:r>
        <w:rPr>
          <w:b/>
          <w:sz w:val="20"/>
          <w:szCs w:val="20"/>
          <w:highlight w:val="white"/>
        </w:rPr>
        <w:t>зобов'язаннями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органів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державної</w:t>
      </w:r>
      <w:proofErr w:type="spellEnd"/>
      <w:r>
        <w:rPr>
          <w:b/>
          <w:sz w:val="20"/>
          <w:szCs w:val="20"/>
          <w:highlight w:val="white"/>
        </w:rPr>
        <w:t xml:space="preserve"> </w:t>
      </w:r>
      <w:proofErr w:type="spellStart"/>
      <w:r>
        <w:rPr>
          <w:b/>
          <w:sz w:val="20"/>
          <w:szCs w:val="20"/>
          <w:highlight w:val="white"/>
        </w:rPr>
        <w:t>влади</w:t>
      </w:r>
      <w:proofErr w:type="spellEnd"/>
      <w:r>
        <w:rPr>
          <w:sz w:val="20"/>
          <w:szCs w:val="20"/>
          <w:highlight w:val="white"/>
        </w:rPr>
        <w:t xml:space="preserve">, а </w:t>
      </w:r>
      <w:proofErr w:type="spellStart"/>
      <w:r>
        <w:rPr>
          <w:sz w:val="20"/>
          <w:szCs w:val="20"/>
          <w:highlight w:val="white"/>
        </w:rPr>
        <w:t>органи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державної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влади</w:t>
      </w:r>
      <w:proofErr w:type="spellEnd"/>
      <w:r>
        <w:rPr>
          <w:sz w:val="20"/>
          <w:szCs w:val="20"/>
          <w:highlight w:val="white"/>
        </w:rPr>
        <w:t xml:space="preserve"> не </w:t>
      </w:r>
      <w:proofErr w:type="spellStart"/>
      <w:r>
        <w:rPr>
          <w:sz w:val="20"/>
          <w:szCs w:val="20"/>
          <w:highlight w:val="white"/>
        </w:rPr>
        <w:t>відповідають</w:t>
      </w:r>
      <w:proofErr w:type="spellEnd"/>
      <w:r>
        <w:rPr>
          <w:sz w:val="20"/>
          <w:szCs w:val="20"/>
          <w:highlight w:val="white"/>
        </w:rPr>
        <w:t xml:space="preserve"> за </w:t>
      </w:r>
      <w:proofErr w:type="spellStart"/>
      <w:r>
        <w:rPr>
          <w:sz w:val="20"/>
          <w:szCs w:val="20"/>
          <w:highlight w:val="white"/>
        </w:rPr>
        <w:t>зобов'язаннями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Національного</w:t>
      </w:r>
      <w:proofErr w:type="spellEnd"/>
      <w:r>
        <w:rPr>
          <w:sz w:val="20"/>
          <w:szCs w:val="20"/>
          <w:highlight w:val="white"/>
        </w:rPr>
        <w:t xml:space="preserve"> банку, </w:t>
      </w:r>
      <w:proofErr w:type="spellStart"/>
      <w:proofErr w:type="gramStart"/>
      <w:r>
        <w:rPr>
          <w:sz w:val="20"/>
          <w:szCs w:val="20"/>
          <w:highlight w:val="white"/>
        </w:rPr>
        <w:t>кр</w:t>
      </w:r>
      <w:proofErr w:type="gramEnd"/>
      <w:r>
        <w:rPr>
          <w:sz w:val="20"/>
          <w:szCs w:val="20"/>
          <w:highlight w:val="white"/>
        </w:rPr>
        <w:t>ім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випадків</w:t>
      </w:r>
      <w:proofErr w:type="spellEnd"/>
      <w:r>
        <w:rPr>
          <w:sz w:val="20"/>
          <w:szCs w:val="20"/>
          <w:highlight w:val="white"/>
        </w:rPr>
        <w:t xml:space="preserve">, коли вони </w:t>
      </w:r>
      <w:proofErr w:type="spellStart"/>
      <w:r>
        <w:rPr>
          <w:sz w:val="20"/>
          <w:szCs w:val="20"/>
          <w:highlight w:val="white"/>
        </w:rPr>
        <w:t>добровільно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беруть</w:t>
      </w:r>
      <w:proofErr w:type="spellEnd"/>
      <w:r>
        <w:rPr>
          <w:sz w:val="20"/>
          <w:szCs w:val="20"/>
          <w:highlight w:val="white"/>
        </w:rPr>
        <w:t xml:space="preserve"> на себе </w:t>
      </w:r>
      <w:proofErr w:type="spellStart"/>
      <w:r>
        <w:rPr>
          <w:sz w:val="20"/>
          <w:szCs w:val="20"/>
          <w:highlight w:val="white"/>
        </w:rPr>
        <w:t>такі</w:t>
      </w:r>
      <w:proofErr w:type="spellEnd"/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зобов'язання</w:t>
      </w:r>
      <w:proofErr w:type="spellEnd"/>
      <w:r>
        <w:rPr>
          <w:sz w:val="20"/>
          <w:szCs w:val="20"/>
          <w:highlight w:val="white"/>
        </w:rPr>
        <w:t>..</w:t>
      </w:r>
      <w:r>
        <w:rPr>
          <w:sz w:val="20"/>
          <w:szCs w:val="20"/>
        </w:rPr>
        <w:t xml:space="preserve"> </w:t>
      </w:r>
    </w:p>
    <w:p w:rsidR="00EC1415" w:rsidRDefault="00CE3C03">
      <w:pPr>
        <w:jc w:val="right"/>
      </w:pPr>
      <w:proofErr w:type="spellStart"/>
      <w:r>
        <w:rPr>
          <w:i/>
          <w:sz w:val="16"/>
          <w:szCs w:val="16"/>
        </w:rPr>
        <w:t>скрин</w:t>
      </w:r>
      <w:proofErr w:type="spellEnd"/>
      <w:r>
        <w:rPr>
          <w:i/>
          <w:sz w:val="16"/>
          <w:szCs w:val="16"/>
        </w:rPr>
        <w:t xml:space="preserve"> текста с официального сайта</w:t>
      </w:r>
    </w:p>
    <w:p w:rsidR="00EC1415" w:rsidRDefault="00CE3C03">
      <w:r>
        <w:rPr>
          <w:noProof/>
        </w:rPr>
        <w:drawing>
          <wp:inline distT="114300" distB="114300" distL="114300" distR="114300">
            <wp:extent cx="6285638" cy="2662927"/>
            <wp:effectExtent l="0" t="0" r="0" b="0"/>
            <wp:docPr id="1" name="image01.jpg" descr="Статья 3. Уставной капита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Статья 3. Уставной капитал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38" cy="2662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1415" w:rsidRDefault="00CE3C03">
      <w:r>
        <w:rPr>
          <w:sz w:val="20"/>
          <w:szCs w:val="20"/>
          <w:u w:val="single"/>
        </w:rPr>
        <w:t>Вопрос:</w:t>
      </w:r>
      <w:r>
        <w:rPr>
          <w:sz w:val="20"/>
          <w:szCs w:val="20"/>
        </w:rPr>
        <w:t xml:space="preserve"> банк самостоятелен и не несёт ответственности перед </w:t>
      </w:r>
      <w:proofErr w:type="gramStart"/>
      <w:r>
        <w:rPr>
          <w:sz w:val="20"/>
          <w:szCs w:val="20"/>
        </w:rPr>
        <w:t>госуд</w:t>
      </w:r>
      <w:r>
        <w:rPr>
          <w:sz w:val="20"/>
          <w:szCs w:val="20"/>
        </w:rPr>
        <w:t>арством</w:t>
      </w:r>
      <w:proofErr w:type="gramEnd"/>
      <w:r>
        <w:rPr>
          <w:sz w:val="20"/>
          <w:szCs w:val="20"/>
        </w:rPr>
        <w:t xml:space="preserve"> в котором сам же и находится?</w:t>
      </w:r>
    </w:p>
    <w:p w:rsidR="00EC1415" w:rsidRDefault="00EC1415"/>
    <w:p w:rsidR="00EC1415" w:rsidRDefault="00CE3C03">
      <w:r>
        <w:rPr>
          <w:i/>
          <w:sz w:val="20"/>
          <w:szCs w:val="20"/>
        </w:rPr>
        <w:t>Далее:</w:t>
      </w:r>
    </w:p>
    <w:p w:rsidR="00EC1415" w:rsidRDefault="00CE3C03">
      <w:r>
        <w:rPr>
          <w:b/>
          <w:sz w:val="20"/>
          <w:szCs w:val="20"/>
        </w:rPr>
        <w:t xml:space="preserve">Статья 2. </w:t>
      </w:r>
      <w:proofErr w:type="spellStart"/>
      <w:r>
        <w:rPr>
          <w:b/>
          <w:sz w:val="20"/>
          <w:szCs w:val="20"/>
        </w:rPr>
        <w:t>Правова</w:t>
      </w:r>
      <w:proofErr w:type="spellEnd"/>
      <w:r>
        <w:rPr>
          <w:b/>
          <w:sz w:val="20"/>
          <w:szCs w:val="20"/>
        </w:rPr>
        <w:t xml:space="preserve"> основа </w:t>
      </w:r>
      <w:proofErr w:type="spellStart"/>
      <w:r>
        <w:rPr>
          <w:b/>
          <w:sz w:val="20"/>
          <w:szCs w:val="20"/>
        </w:rPr>
        <w:t>діяльності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Національного</w:t>
      </w:r>
      <w:proofErr w:type="spellEnd"/>
      <w:r>
        <w:rPr>
          <w:b/>
          <w:sz w:val="20"/>
          <w:szCs w:val="20"/>
        </w:rPr>
        <w:t xml:space="preserve"> банку </w:t>
      </w:r>
      <w:proofErr w:type="spellStart"/>
      <w:r>
        <w:rPr>
          <w:b/>
          <w:sz w:val="20"/>
          <w:szCs w:val="20"/>
        </w:rPr>
        <w:t>України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Источник: </w:t>
      </w:r>
      <w:hyperlink r:id="rId7">
        <w:r>
          <w:rPr>
            <w:color w:val="1155CC"/>
            <w:sz w:val="20"/>
            <w:szCs w:val="20"/>
            <w:u w:val="single"/>
          </w:rPr>
          <w:t>http://zakon4.rada.gov.ua/laws/show/679-14</w:t>
        </w:r>
      </w:hyperlink>
    </w:p>
    <w:p w:rsidR="00EC1415" w:rsidRDefault="00CE3C03">
      <w:proofErr w:type="spellStart"/>
      <w:r>
        <w:rPr>
          <w:sz w:val="20"/>
          <w:szCs w:val="20"/>
        </w:rPr>
        <w:t>Національний</w:t>
      </w:r>
      <w:proofErr w:type="spellEnd"/>
      <w:r>
        <w:rPr>
          <w:sz w:val="20"/>
          <w:szCs w:val="20"/>
        </w:rPr>
        <w:t xml:space="preserve"> банк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далі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Національний</w:t>
      </w:r>
      <w:proofErr w:type="spellEnd"/>
      <w:r>
        <w:rPr>
          <w:sz w:val="20"/>
          <w:szCs w:val="20"/>
        </w:rPr>
        <w:t xml:space="preserve"> банк) є </w:t>
      </w:r>
      <w:proofErr w:type="spellStart"/>
      <w:r>
        <w:rPr>
          <w:sz w:val="20"/>
          <w:szCs w:val="20"/>
        </w:rPr>
        <w:t>центральним</w:t>
      </w:r>
      <w:proofErr w:type="spellEnd"/>
      <w:r>
        <w:rPr>
          <w:sz w:val="20"/>
          <w:szCs w:val="20"/>
        </w:rPr>
        <w:t xml:space="preserve"> банком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особливим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центральним</w:t>
      </w:r>
      <w:proofErr w:type="spellEnd"/>
      <w:r>
        <w:rPr>
          <w:b/>
          <w:sz w:val="20"/>
          <w:szCs w:val="20"/>
        </w:rPr>
        <w:t xml:space="preserve"> органом </w:t>
      </w:r>
      <w:proofErr w:type="gramStart"/>
      <w:r>
        <w:rPr>
          <w:b/>
          <w:sz w:val="20"/>
          <w:szCs w:val="20"/>
        </w:rPr>
        <w:t>державного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управління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юридичний</w:t>
      </w:r>
      <w:proofErr w:type="spellEnd"/>
      <w:r>
        <w:rPr>
          <w:b/>
          <w:sz w:val="20"/>
          <w:szCs w:val="20"/>
        </w:rPr>
        <w:t xml:space="preserve"> статус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функції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повноваження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принципи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визначаються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Конституцією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цим</w:t>
      </w:r>
      <w:proofErr w:type="spellEnd"/>
      <w:r>
        <w:rPr>
          <w:sz w:val="20"/>
          <w:szCs w:val="20"/>
        </w:rPr>
        <w:t xml:space="preserve"> Законом та </w:t>
      </w:r>
      <w:proofErr w:type="spellStart"/>
      <w:r>
        <w:rPr>
          <w:sz w:val="20"/>
          <w:szCs w:val="20"/>
        </w:rPr>
        <w:t>іншими</w:t>
      </w:r>
      <w:proofErr w:type="spellEnd"/>
      <w:r>
        <w:rPr>
          <w:sz w:val="20"/>
          <w:szCs w:val="20"/>
        </w:rPr>
        <w:t xml:space="preserve"> законами </w:t>
      </w:r>
      <w:proofErr w:type="spellStart"/>
      <w:r>
        <w:rPr>
          <w:sz w:val="20"/>
          <w:szCs w:val="20"/>
        </w:rPr>
        <w:t>Україн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>.</w:t>
      </w:r>
    </w:p>
    <w:p w:rsidR="00EC1415" w:rsidRDefault="00CE3C03">
      <w:r>
        <w:rPr>
          <w:sz w:val="20"/>
          <w:szCs w:val="20"/>
          <w:u w:val="single"/>
        </w:rPr>
        <w:t>Вопрос:</w:t>
      </w:r>
      <w:r>
        <w:rPr>
          <w:sz w:val="20"/>
          <w:szCs w:val="20"/>
        </w:rPr>
        <w:t xml:space="preserve"> как банк может быть </w:t>
      </w:r>
      <w:proofErr w:type="spellStart"/>
      <w:r>
        <w:rPr>
          <w:sz w:val="20"/>
          <w:szCs w:val="20"/>
        </w:rPr>
        <w:t>юрлицом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юриком</w:t>
      </w:r>
      <w:proofErr w:type="spellEnd"/>
      <w:r>
        <w:rPr>
          <w:sz w:val="20"/>
          <w:szCs w:val="20"/>
        </w:rPr>
        <w:t xml:space="preserve">”, а не “ГП” госпредприятием, то </w:t>
      </w:r>
      <w:proofErr w:type="gramStart"/>
      <w:r>
        <w:rPr>
          <w:sz w:val="20"/>
          <w:szCs w:val="20"/>
        </w:rPr>
        <w:t>бишь</w:t>
      </w:r>
      <w:proofErr w:type="gramEnd"/>
      <w:r>
        <w:rPr>
          <w:sz w:val="20"/>
          <w:szCs w:val="20"/>
        </w:rPr>
        <w:t xml:space="preserve"> - госструктурой?</w:t>
      </w:r>
    </w:p>
    <w:p w:rsidR="00EC1415" w:rsidRDefault="00EC1415"/>
    <w:p w:rsidR="00EC1415" w:rsidRDefault="00CE3C03">
      <w:r>
        <w:rPr>
          <w:i/>
          <w:sz w:val="20"/>
          <w:szCs w:val="20"/>
        </w:rPr>
        <w:t>Ещё “чудеса”:</w:t>
      </w:r>
    </w:p>
    <w:p w:rsidR="00EC1415" w:rsidRDefault="00CE3C03">
      <w:r>
        <w:rPr>
          <w:b/>
          <w:sz w:val="20"/>
          <w:szCs w:val="20"/>
        </w:rPr>
        <w:t>"</w:t>
      </w:r>
      <w:proofErr w:type="spellStart"/>
      <w:r>
        <w:rPr>
          <w:b/>
          <w:sz w:val="20"/>
          <w:szCs w:val="20"/>
        </w:rPr>
        <w:t>Стаття</w:t>
      </w:r>
      <w:proofErr w:type="spellEnd"/>
      <w:r>
        <w:rPr>
          <w:b/>
          <w:sz w:val="20"/>
          <w:szCs w:val="20"/>
        </w:rPr>
        <w:t xml:space="preserve"> 5. Доходи та </w:t>
      </w:r>
      <w:proofErr w:type="spellStart"/>
      <w:r>
        <w:rPr>
          <w:b/>
          <w:sz w:val="20"/>
          <w:szCs w:val="20"/>
        </w:rPr>
        <w:t>витрати</w:t>
      </w:r>
      <w:proofErr w:type="spellEnd"/>
      <w:r>
        <w:rPr>
          <w:sz w:val="20"/>
          <w:szCs w:val="20"/>
        </w:rPr>
        <w:t xml:space="preserve"> Источник: </w:t>
      </w:r>
      <w:hyperlink r:id="rId8">
        <w:r>
          <w:rPr>
            <w:color w:val="1155CC"/>
            <w:sz w:val="20"/>
            <w:szCs w:val="20"/>
            <w:u w:val="single"/>
          </w:rPr>
          <w:t>http://zakon4.rada.gov.ua/laws/show/24</w:t>
        </w:r>
        <w:r>
          <w:rPr>
            <w:color w:val="1155CC"/>
            <w:sz w:val="20"/>
            <w:szCs w:val="20"/>
            <w:u w:val="single"/>
          </w:rPr>
          <w:t>78-17</w:t>
        </w:r>
      </w:hyperlink>
    </w:p>
    <w:p w:rsidR="00EC1415" w:rsidRDefault="00CE3C03"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разі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недостатності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коштів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загальних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резервів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перевищення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Національного</w:t>
      </w:r>
      <w:proofErr w:type="spellEnd"/>
      <w:r>
        <w:rPr>
          <w:sz w:val="20"/>
          <w:szCs w:val="20"/>
        </w:rPr>
        <w:t xml:space="preserve"> банку  над  </w:t>
      </w:r>
      <w:proofErr w:type="spellStart"/>
      <w:r>
        <w:rPr>
          <w:sz w:val="20"/>
          <w:szCs w:val="20"/>
        </w:rPr>
        <w:t>його</w:t>
      </w:r>
      <w:proofErr w:type="spellEnd"/>
      <w:r>
        <w:rPr>
          <w:sz w:val="20"/>
          <w:szCs w:val="20"/>
        </w:rPr>
        <w:t xml:space="preserve">  доходами  </w:t>
      </w:r>
      <w:proofErr w:type="spellStart"/>
      <w:r>
        <w:rPr>
          <w:b/>
          <w:sz w:val="20"/>
          <w:szCs w:val="20"/>
        </w:rPr>
        <w:t>компенсується</w:t>
      </w:r>
      <w:proofErr w:type="spellEnd"/>
      <w:r>
        <w:rPr>
          <w:b/>
          <w:sz w:val="20"/>
          <w:szCs w:val="20"/>
        </w:rPr>
        <w:t xml:space="preserve">  за </w:t>
      </w:r>
      <w:proofErr w:type="spellStart"/>
      <w:r>
        <w:rPr>
          <w:b/>
          <w:sz w:val="20"/>
          <w:szCs w:val="20"/>
        </w:rPr>
        <w:t>рахунок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коштів</w:t>
      </w:r>
      <w:proofErr w:type="spell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Державного</w:t>
      </w:r>
      <w:proofErr w:type="gramEnd"/>
      <w:r>
        <w:rPr>
          <w:b/>
          <w:sz w:val="20"/>
          <w:szCs w:val="20"/>
        </w:rPr>
        <w:t xml:space="preserve">  бюджету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України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наступного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звітним</w:t>
      </w:r>
      <w:proofErr w:type="spellEnd"/>
      <w:r>
        <w:rPr>
          <w:sz w:val="20"/>
          <w:szCs w:val="20"/>
        </w:rPr>
        <w:t xml:space="preserve"> року"; </w:t>
      </w:r>
    </w:p>
    <w:p w:rsidR="00EC1415" w:rsidRDefault="00CE3C03">
      <w:r>
        <w:rPr>
          <w:sz w:val="20"/>
          <w:szCs w:val="20"/>
          <w:u w:val="single"/>
        </w:rPr>
        <w:t>Вопрос:</w:t>
      </w:r>
      <w:r>
        <w:rPr>
          <w:sz w:val="20"/>
          <w:szCs w:val="20"/>
        </w:rPr>
        <w:t xml:space="preserve"> если банк нерентабелен, то надо его “п</w:t>
      </w:r>
      <w:r>
        <w:rPr>
          <w:sz w:val="20"/>
          <w:szCs w:val="20"/>
        </w:rPr>
        <w:t>итать” за счёт государства? а именно того, кто это читает?</w:t>
      </w:r>
    </w:p>
    <w:p w:rsidR="00EC1415" w:rsidRDefault="00EC1415"/>
    <w:p w:rsidR="00EC1415" w:rsidRDefault="00CE3C03">
      <w:r>
        <w:rPr>
          <w:i/>
          <w:sz w:val="20"/>
          <w:szCs w:val="20"/>
        </w:rPr>
        <w:t xml:space="preserve">Далее. </w:t>
      </w:r>
      <w:r>
        <w:rPr>
          <w:sz w:val="20"/>
          <w:szCs w:val="20"/>
        </w:rPr>
        <w:t>Описание / “</w:t>
      </w:r>
      <w:proofErr w:type="spellStart"/>
      <w:r>
        <w:rPr>
          <w:sz w:val="20"/>
          <w:szCs w:val="20"/>
        </w:rPr>
        <w:t>тулмачення</w:t>
      </w:r>
      <w:proofErr w:type="spellEnd"/>
      <w:r>
        <w:rPr>
          <w:sz w:val="20"/>
          <w:szCs w:val="20"/>
        </w:rPr>
        <w:t xml:space="preserve">” из источника </w:t>
      </w:r>
      <w:hyperlink r:id="rId9">
        <w:r>
          <w:rPr>
            <w:color w:val="1155CC"/>
            <w:sz w:val="20"/>
            <w:szCs w:val="20"/>
            <w:u w:val="single"/>
          </w:rPr>
          <w:t>http://pravo-ukraine.org.ua/762</w:t>
        </w:r>
      </w:hyperlink>
      <w:r>
        <w:rPr>
          <w:sz w:val="20"/>
          <w:szCs w:val="20"/>
        </w:rPr>
        <w:t xml:space="preserve"> </w:t>
      </w:r>
    </w:p>
    <w:p w:rsidR="00EC1415" w:rsidRDefault="00CE3C03">
      <w:r>
        <w:rPr>
          <w:b/>
          <w:sz w:val="20"/>
          <w:szCs w:val="20"/>
        </w:rPr>
        <w:t>Статья 335. Национальный банк Украины. Совет Национального банка Укр</w:t>
      </w:r>
      <w:r>
        <w:rPr>
          <w:b/>
          <w:sz w:val="20"/>
          <w:szCs w:val="20"/>
        </w:rPr>
        <w:t>аины</w:t>
      </w:r>
      <w:r>
        <w:rPr>
          <w:sz w:val="20"/>
          <w:szCs w:val="20"/>
        </w:rPr>
        <w:t xml:space="preserve"> </w:t>
      </w:r>
    </w:p>
    <w:p w:rsidR="00EC1415" w:rsidRDefault="00CE3C03">
      <w:r>
        <w:rPr>
          <w:sz w:val="20"/>
          <w:szCs w:val="20"/>
        </w:rPr>
        <w:t>Согласно ст. 2 Закона Украины "О Национальном банке Украины"</w:t>
      </w:r>
      <w:r>
        <w:rPr>
          <w:sz w:val="20"/>
          <w:szCs w:val="20"/>
        </w:rPr>
        <w:t xml:space="preserve"> … закреплена двойная правовая природа Национального банка Украины: с одной стороны, он является центральным банком, т. е. банковским учреждением, которое имеет право осуществлять определенные банковские операции в порядке, определенном банковским законода</w:t>
      </w:r>
      <w:r>
        <w:rPr>
          <w:sz w:val="20"/>
          <w:szCs w:val="20"/>
        </w:rPr>
        <w:t xml:space="preserve">тельством, а с другой - </w:t>
      </w:r>
      <w:r>
        <w:rPr>
          <w:b/>
          <w:sz w:val="20"/>
          <w:szCs w:val="20"/>
        </w:rPr>
        <w:t>особым органом государственного управления</w:t>
      </w:r>
      <w:r>
        <w:rPr>
          <w:sz w:val="20"/>
          <w:szCs w:val="20"/>
        </w:rPr>
        <w:t xml:space="preserve">. Обращаем внимание, что Национальный банк Украины </w:t>
      </w:r>
      <w:r>
        <w:rPr>
          <w:b/>
          <w:sz w:val="20"/>
          <w:szCs w:val="20"/>
        </w:rPr>
        <w:t>является органом со специальным статусом</w:t>
      </w:r>
      <w:r>
        <w:rPr>
          <w:sz w:val="20"/>
          <w:szCs w:val="20"/>
        </w:rPr>
        <w:t xml:space="preserve">. Это означает, что </w:t>
      </w:r>
      <w:r>
        <w:rPr>
          <w:b/>
          <w:sz w:val="20"/>
          <w:szCs w:val="20"/>
        </w:rPr>
        <w:t>он не принадлежит ни к одной ветви власти</w:t>
      </w:r>
      <w:r>
        <w:rPr>
          <w:sz w:val="20"/>
          <w:szCs w:val="20"/>
        </w:rPr>
        <w:t xml:space="preserve">. Такая особенность правового статуса </w:t>
      </w:r>
      <w:r>
        <w:rPr>
          <w:sz w:val="20"/>
          <w:szCs w:val="20"/>
        </w:rPr>
        <w:t xml:space="preserve">НБУ обусловлено в первую очередь его основной функцией - обеспечением стабильности </w:t>
      </w:r>
      <w:proofErr w:type="spellStart"/>
      <w:r>
        <w:rPr>
          <w:sz w:val="20"/>
          <w:szCs w:val="20"/>
        </w:rPr>
        <w:t>гривни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Для выполнения этой функции Национальный банк должен быть наделен определенной самостоятельностью и независимостью от других органов государственной власти.</w:t>
      </w:r>
    </w:p>
    <w:p w:rsidR="00EC1415" w:rsidRDefault="00CE3C03">
      <w:r>
        <w:rPr>
          <w:sz w:val="20"/>
          <w:szCs w:val="20"/>
          <w:u w:val="single"/>
        </w:rPr>
        <w:t>Вопрос: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если банк не зависим от власти (сам в себе) и не обеспечивает свою основную функцию “стабильность ГРН”, то по фактам сегодняшней действительности он не справляется с обязательствами?</w:t>
      </w:r>
    </w:p>
    <w:p w:rsidR="00EC1415" w:rsidRDefault="00EC1415"/>
    <w:p w:rsidR="00EC1415" w:rsidRDefault="00CE3C03">
      <w:r>
        <w:rPr>
          <w:sz w:val="20"/>
          <w:szCs w:val="20"/>
        </w:rPr>
        <w:t xml:space="preserve">АНАЛОГ “Кощеевой иглы” НБУ - см. на примере “ЦБ” РФ. Источник: </w:t>
      </w:r>
      <w:hyperlink r:id="rId10">
        <w:r>
          <w:rPr>
            <w:color w:val="1155CC"/>
            <w:sz w:val="20"/>
            <w:szCs w:val="20"/>
            <w:u w:val="single"/>
          </w:rPr>
          <w:t>http://www.zakonrf.info/konstitucia/75/</w:t>
        </w:r>
      </w:hyperlink>
      <w:r>
        <w:rPr>
          <w:sz w:val="20"/>
          <w:szCs w:val="20"/>
        </w:rPr>
        <w:t xml:space="preserve"> </w:t>
      </w:r>
    </w:p>
    <w:p w:rsidR="00EC1415" w:rsidRDefault="00CE3C03">
      <w:r>
        <w:rPr>
          <w:b/>
          <w:sz w:val="20"/>
          <w:szCs w:val="20"/>
        </w:rPr>
        <w:t>Статья 75. Пункт 2</w:t>
      </w:r>
    </w:p>
    <w:p w:rsidR="00EC1415" w:rsidRDefault="00CE3C03">
      <w:r>
        <w:rPr>
          <w:color w:val="5B0F00"/>
          <w:sz w:val="20"/>
          <w:szCs w:val="20"/>
        </w:rPr>
        <w:t xml:space="preserve">"Защита и обеспечение устойчивости рубля — основная функция Центрального банка Российской Федерации, которую он осуществляет </w:t>
      </w:r>
      <w:r>
        <w:rPr>
          <w:b/>
          <w:sz w:val="20"/>
          <w:szCs w:val="20"/>
        </w:rPr>
        <w:t xml:space="preserve">независимо от других </w:t>
      </w:r>
      <w:r>
        <w:rPr>
          <w:b/>
          <w:sz w:val="20"/>
          <w:szCs w:val="20"/>
        </w:rPr>
        <w:t>органов государственной власти</w:t>
      </w:r>
      <w:r>
        <w:rPr>
          <w:color w:val="5B0F00"/>
          <w:sz w:val="20"/>
          <w:szCs w:val="20"/>
        </w:rPr>
        <w:t>".</w:t>
      </w:r>
    </w:p>
    <w:sectPr w:rsidR="00EC1415">
      <w:pgSz w:w="11906" w:h="16838"/>
      <w:pgMar w:top="566" w:right="566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1415"/>
    <w:rsid w:val="00CE3C03"/>
    <w:rsid w:val="00E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E3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E3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478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679-1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://zakon4.rada.gov.ua/laws/show/679-14" TargetMode="External"/><Relationship Id="rId10" Type="http://schemas.openxmlformats.org/officeDocument/2006/relationships/hyperlink" Target="http://www.zakonrf.info/konstitucia/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ukraine.org.ua/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</cp:lastModifiedBy>
  <cp:revision>2</cp:revision>
  <dcterms:created xsi:type="dcterms:W3CDTF">2016-09-01T05:50:00Z</dcterms:created>
  <dcterms:modified xsi:type="dcterms:W3CDTF">2016-09-01T05:50:00Z</dcterms:modified>
</cp:coreProperties>
</file>